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CA6" w:rsidRDefault="004F2AA2">
      <w:pPr>
        <w:pStyle w:val="a9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Meeting #1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15                                                                             </w:t>
      </w:r>
      <w:r>
        <w:rPr>
          <w:rFonts w:ascii="Arial" w:hAnsi="Arial" w:cs="Arial"/>
          <w:b/>
          <w:bCs/>
          <w:sz w:val="22"/>
        </w:rPr>
        <w:t>R1-2311020</w:t>
      </w:r>
    </w:p>
    <w:p w:rsidR="00C24CA6" w:rsidRDefault="004F2AA2">
      <w:pPr>
        <w:pStyle w:val="a9"/>
        <w:tabs>
          <w:tab w:val="clear" w:pos="8306"/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– November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:rsidR="00C24CA6" w:rsidRDefault="00C24CA6">
      <w:pPr>
        <w:rPr>
          <w:rFonts w:ascii="Arial" w:hAnsi="Arial" w:cs="Arial"/>
        </w:rPr>
      </w:pPr>
    </w:p>
    <w:p w:rsidR="00C24CA6" w:rsidRDefault="004F2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ZTE</w:t>
      </w:r>
    </w:p>
    <w:p w:rsidR="00C24CA6" w:rsidRDefault="004F2AA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Maintenance of power domain enhancements</w:t>
      </w:r>
    </w:p>
    <w:p w:rsidR="00C24CA6" w:rsidRDefault="004F2AA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8.8.2</w:t>
      </w:r>
    </w:p>
    <w:p w:rsidR="00C24CA6" w:rsidRDefault="004F2AA2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Discussion and Decision</w:t>
      </w:r>
    </w:p>
    <w:p w:rsidR="00C24CA6" w:rsidRDefault="004F2AA2">
      <w:pPr>
        <w:pStyle w:val="1"/>
        <w:pBdr>
          <w:top w:val="single" w:sz="12" w:space="0" w:color="auto"/>
        </w:pBdr>
      </w:pPr>
      <w:r>
        <w:t>Introduction</w:t>
      </w:r>
    </w:p>
    <w:p w:rsidR="00C24CA6" w:rsidRDefault="004F2AA2">
      <w:pPr>
        <w:spacing w:afterLines="50"/>
        <w:rPr>
          <w:rFonts w:eastAsia="MS Mincho"/>
          <w:lang w:eastAsia="ja-JP"/>
        </w:rPr>
      </w:pPr>
      <w:r>
        <w:rPr>
          <w:lang w:eastAsia="zh-CN"/>
        </w:rPr>
        <w:t>In the RAN1#114</w:t>
      </w:r>
      <w:r>
        <w:rPr>
          <w:rFonts w:hint="eastAsia"/>
          <w:lang w:val="en-US" w:eastAsia="zh-CN"/>
        </w:rPr>
        <w:t>bis</w:t>
      </w:r>
      <w:r>
        <w:rPr>
          <w:lang w:eastAsia="zh-CN"/>
        </w:rPr>
        <w:t xml:space="preserve"> meeting, it has concluded that </w:t>
      </w:r>
      <w:r>
        <w:rPr>
          <w:rFonts w:hint="eastAsia"/>
          <w:lang w:val="en-US" w:eastAsia="zh-CN"/>
        </w:rPr>
        <w:t xml:space="preserve">potential RAN1 impacts on how </w:t>
      </w:r>
      <w:r>
        <w:rPr>
          <w:bCs/>
          <w:color w:val="000000"/>
        </w:rPr>
        <w:t xml:space="preserve">UL full-power capability vary with </w:t>
      </w:r>
      <w:proofErr w:type="spellStart"/>
      <w:r>
        <w:rPr>
          <w:bCs/>
          <w:color w:val="000000"/>
          <w:lang w:eastAsia="ja-JP"/>
        </w:rPr>
        <w:t>ΔP</w:t>
      </w:r>
      <w:r>
        <w:rPr>
          <w:bCs/>
          <w:color w:val="000000"/>
          <w:vertAlign w:val="subscript"/>
          <w:lang w:eastAsia="ja-JP"/>
        </w:rPr>
        <w:t>PowerClass</w:t>
      </w:r>
      <w:proofErr w:type="spellEnd"/>
      <w:r>
        <w:rPr>
          <w:bCs/>
          <w:color w:val="000000"/>
          <w:vertAlign w:val="subscript"/>
          <w:lang w:eastAsia="ja-JP"/>
        </w:rPr>
        <w:t xml:space="preserve"> </w:t>
      </w:r>
      <w:r>
        <w:rPr>
          <w:bCs/>
          <w:color w:val="000000"/>
        </w:rPr>
        <w:t>reporting</w:t>
      </w:r>
      <w:r>
        <w:rPr>
          <w:rFonts w:hint="eastAsia"/>
          <w:lang w:val="en-US" w:eastAsia="zh-CN"/>
        </w:rPr>
        <w:t xml:space="preserve"> can be further discussed</w:t>
      </w:r>
      <w:r>
        <w:rPr>
          <w:rFonts w:eastAsia="MS Mincho"/>
          <w:lang w:eastAsia="ja-JP"/>
        </w:rPr>
        <w:t xml:space="preserve"> [1].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9855" w:type="dxa"/>
          </w:tcPr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bCs/>
              </w:rPr>
            </w:pPr>
            <w:r>
              <w:rPr>
                <w:bCs/>
              </w:rPr>
              <w:t>Conclusion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For potential RAN1 impacts on how UL full-power capability vary with </w:t>
            </w:r>
            <w:proofErr w:type="spellStart"/>
            <w:r>
              <w:rPr>
                <w:bCs/>
                <w:color w:val="000000"/>
                <w:lang w:eastAsia="ja-JP"/>
              </w:rPr>
              <w:t>ΔP</w:t>
            </w:r>
            <w:r>
              <w:rPr>
                <w:bCs/>
                <w:color w:val="000000"/>
                <w:vertAlign w:val="subscript"/>
                <w:lang w:eastAsia="ja-JP"/>
              </w:rPr>
              <w:t>PowerClass</w:t>
            </w:r>
            <w:proofErr w:type="spellEnd"/>
            <w:r>
              <w:rPr>
                <w:bCs/>
                <w:color w:val="000000"/>
                <w:vertAlign w:val="subscript"/>
                <w:lang w:eastAsia="ja-JP"/>
              </w:rPr>
              <w:t xml:space="preserve"> </w:t>
            </w:r>
            <w:r>
              <w:rPr>
                <w:bCs/>
                <w:color w:val="000000"/>
              </w:rPr>
              <w:t>reporting, continue to discuss the following:</w:t>
            </w:r>
          </w:p>
          <w:p w:rsidR="00C24CA6" w:rsidRDefault="004F2AA2">
            <w:pPr>
              <w:pStyle w:val="af"/>
              <w:numPr>
                <w:ilvl w:val="0"/>
                <w:numId w:val="7"/>
              </w:numPr>
              <w:snapToGrid w:val="0"/>
              <w:spacing w:after="0"/>
              <w:contextualSpacing/>
              <w:rPr>
                <w:bCs/>
              </w:rPr>
            </w:pPr>
            <w:r>
              <w:rPr>
                <w:bCs/>
              </w:rPr>
              <w:t xml:space="preserve">Potential modifications to the scale factor ‘s’ in 38.213 subclause 7.1 to depend on </w:t>
            </w:r>
            <w:proofErr w:type="spellStart"/>
            <w:r>
              <w:rPr>
                <w:bCs/>
                <w:lang w:eastAsia="ja-JP"/>
              </w:rPr>
              <w:t>ΔP</w:t>
            </w:r>
            <w:r>
              <w:rPr>
                <w:bCs/>
                <w:vertAlign w:val="subscript"/>
                <w:lang w:eastAsia="ja-JP"/>
              </w:rPr>
              <w:t>PowerClass</w:t>
            </w:r>
            <w:proofErr w:type="spellEnd"/>
            <w:r>
              <w:rPr>
                <w:bCs/>
              </w:rPr>
              <w:t>.</w:t>
            </w:r>
          </w:p>
          <w:p w:rsidR="00C24CA6" w:rsidRDefault="004F2AA2">
            <w:pPr>
              <w:pStyle w:val="af"/>
              <w:numPr>
                <w:ilvl w:val="0"/>
                <w:numId w:val="7"/>
              </w:numPr>
              <w:snapToGrid w:val="0"/>
              <w:spacing w:after="0"/>
              <w:contextualSpacing/>
              <w:rPr>
                <w:rFonts w:eastAsia="MS Mincho"/>
                <w:lang w:eastAsia="ja-JP"/>
              </w:rPr>
            </w:pPr>
            <w:r>
              <w:rPr>
                <w:bCs/>
              </w:rPr>
              <w:t>Modifications related to TPMI e.g., modifications to avoid erroneous TPMI configuration and modifications to the TPMI table description</w:t>
            </w:r>
          </w:p>
          <w:p w:rsidR="00C24CA6" w:rsidRDefault="004F2AA2">
            <w:pPr>
              <w:pStyle w:val="af"/>
              <w:numPr>
                <w:ilvl w:val="0"/>
                <w:numId w:val="7"/>
              </w:numPr>
              <w:snapToGrid w:val="0"/>
              <w:spacing w:after="0"/>
              <w:contextualSpacing/>
              <w:rPr>
                <w:rFonts w:eastAsia="MS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 xml:space="preserve">Potential impact of </w:t>
            </w:r>
            <w:proofErr w:type="spellStart"/>
            <w:r>
              <w:rPr>
                <w:bCs/>
                <w:lang w:eastAsia="ja-JP"/>
              </w:rPr>
              <w:t>Δ</w:t>
            </w:r>
            <w:proofErr w:type="gramStart"/>
            <w:r>
              <w:rPr>
                <w:bCs/>
                <w:lang w:eastAsia="ja-JP"/>
              </w:rPr>
              <w:t>P</w:t>
            </w:r>
            <w:r>
              <w:rPr>
                <w:bCs/>
                <w:vertAlign w:val="subscript"/>
                <w:lang w:eastAsia="ja-JP"/>
              </w:rPr>
              <w:t>PowerClass</w:t>
            </w:r>
            <w:proofErr w:type="spellEnd"/>
            <w:r>
              <w:rPr>
                <w:bCs/>
                <w:vertAlign w:val="subscript"/>
                <w:lang w:eastAsia="ja-JP"/>
              </w:rPr>
              <w:t xml:space="preserve">  </w:t>
            </w:r>
            <w:r>
              <w:rPr>
                <w:bCs/>
              </w:rPr>
              <w:t>on</w:t>
            </w:r>
            <w:proofErr w:type="gramEnd"/>
            <w:r>
              <w:rPr>
                <w:bCs/>
              </w:rPr>
              <w:t xml:space="preserve"> maximal number of layers in MIMO</w:t>
            </w:r>
          </w:p>
        </w:tc>
      </w:tr>
    </w:tbl>
    <w:p w:rsidR="00C24CA6" w:rsidRDefault="004F2AA2">
      <w:pPr>
        <w:spacing w:beforeLines="50" w:before="120"/>
      </w:pPr>
      <w:r>
        <w:rPr>
          <w:rFonts w:eastAsia="MS Mincho"/>
          <w:lang w:eastAsia="ja-JP"/>
        </w:rPr>
        <w:t xml:space="preserve">In this contribution, our view on the potential remaining issues related to </w:t>
      </w:r>
      <w:r>
        <w:rPr>
          <w:bCs/>
          <w:color w:val="000000"/>
        </w:rPr>
        <w:t>UL full-power capability vary</w:t>
      </w:r>
      <w:proofErr w:type="spellStart"/>
      <w:r>
        <w:rPr>
          <w:rFonts w:hint="eastAsia"/>
          <w:bCs/>
          <w:color w:val="000000"/>
          <w:lang w:val="en-US" w:eastAsia="zh-CN"/>
        </w:rPr>
        <w:t>ing</w:t>
      </w:r>
      <w:proofErr w:type="spellEnd"/>
      <w:r>
        <w:rPr>
          <w:lang w:val="en-US"/>
        </w:rPr>
        <w:t xml:space="preserve"> is provided.</w:t>
      </w:r>
      <w:r>
        <w:t xml:space="preserve"> </w:t>
      </w:r>
    </w:p>
    <w:p w:rsidR="00C24CA6" w:rsidRDefault="004F2AA2">
      <w:pPr>
        <w:pStyle w:val="1"/>
      </w:pPr>
      <w:r>
        <w:t>Discussion</w:t>
      </w:r>
    </w:p>
    <w:p w:rsidR="00C24CA6" w:rsidRDefault="004F2AA2">
      <w:pPr>
        <w:rPr>
          <w:rFonts w:eastAsia="Batang"/>
          <w:lang w:val="en-US" w:eastAsia="zh-CN"/>
        </w:rPr>
      </w:pPr>
      <w:r>
        <w:rPr>
          <w:rFonts w:hint="eastAsia"/>
          <w:lang w:val="en-US" w:eastAsia="zh-CN"/>
        </w:rPr>
        <w:t xml:space="preserve">Based on the RAN4 LS </w:t>
      </w:r>
      <w:r>
        <w:rPr>
          <w:lang w:val="en-US" w:eastAsia="zh-CN"/>
        </w:rPr>
        <w:t>in R1-2310800(R4-2317768)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RAN4 confirmed that UE could report a more suitable UL FP mode depending on </w:t>
      </w:r>
      <w:proofErr w:type="spellStart"/>
      <w:r>
        <w:rPr>
          <w:bCs/>
          <w:color w:val="000000"/>
          <w:lang w:eastAsia="ja-JP"/>
        </w:rPr>
        <w:t>ΔP</w:t>
      </w:r>
      <w:r>
        <w:rPr>
          <w:bCs/>
          <w:color w:val="000000"/>
          <w:vertAlign w:val="subscript"/>
          <w:lang w:eastAsia="ja-JP"/>
        </w:rPr>
        <w:t>PowerClass</w:t>
      </w:r>
      <w:proofErr w:type="spellEnd"/>
      <w:r>
        <w:rPr>
          <w:rFonts w:hint="eastAsia"/>
          <w:lang w:val="en-US" w:eastAsia="zh-CN"/>
        </w:rPr>
        <w:t xml:space="preserve"> (DPC). That is, different UL FP modes could be applied based on different power classes. In other words, dynamic UL FP mode switching depending on DPC can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 xml:space="preserve"> according to the RAN4 LS.</w:t>
      </w:r>
      <w:r>
        <w:rPr>
          <w:rFonts w:eastAsia="Yu Mincho"/>
          <w:iCs/>
          <w:color w:val="000000" w:themeColor="text1"/>
          <w:lang w:eastAsia="ja-JP"/>
        </w:rPr>
        <w:t xml:space="preserve"> 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5000" w:type="pct"/>
          </w:tcPr>
          <w:p w:rsidR="00C24CA6" w:rsidRPr="00461824" w:rsidRDefault="004F2AA2">
            <w:pPr>
              <w:snapToGrid w:val="0"/>
              <w:spacing w:after="0"/>
              <w:rPr>
                <w:lang w:val="en-US" w:eastAsia="zh-CN"/>
              </w:rPr>
            </w:pPr>
            <w:r w:rsidRPr="00461824">
              <w:rPr>
                <w:highlight w:val="cyan"/>
              </w:rPr>
              <w:t>R1-2310800(R4-2317768)</w:t>
            </w:r>
          </w:p>
          <w:p w:rsidR="00C24CA6" w:rsidRDefault="004F2AA2">
            <w:pPr>
              <w:pStyle w:val="af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textAlignment w:val="baseline"/>
              <w:rPr>
                <w:rFonts w:eastAsia="Yu Mincho"/>
                <w:iCs/>
                <w:color w:val="000000" w:themeColor="text1"/>
                <w:lang w:eastAsia="ja-JP"/>
              </w:rPr>
            </w:pPr>
            <w:r>
              <w:rPr>
                <w:rFonts w:eastAsia="Yu Mincho"/>
                <w:b/>
                <w:bCs/>
                <w:iCs/>
                <w:color w:val="000000" w:themeColor="text1"/>
                <w:lang w:eastAsia="ja-JP"/>
              </w:rPr>
              <w:t>Q4</w:t>
            </w:r>
            <w:r>
              <w:rPr>
                <w:rFonts w:eastAsia="Yu Mincho"/>
                <w:iCs/>
                <w:color w:val="000000" w:themeColor="text1"/>
                <w:lang w:eastAsia="ja-JP"/>
              </w:rPr>
              <w:t xml:space="preserve">: Could RAN4 clarify the meaning of the recommendation related to the combination of the </w:t>
            </w:r>
            <w:proofErr w:type="spellStart"/>
            <w:r>
              <w:rPr>
                <w:rFonts w:eastAsia="Yu Mincho"/>
                <w:iCs/>
                <w:lang w:eastAsia="ja-JP"/>
              </w:rPr>
              <w:t>ΔP</w:t>
            </w:r>
            <w:r>
              <w:rPr>
                <w:rFonts w:eastAsia="Yu Mincho"/>
                <w:iCs/>
                <w:vertAlign w:val="subscript"/>
                <w:lang w:eastAsia="ja-JP"/>
              </w:rPr>
              <w:t>PowerClass</w:t>
            </w:r>
            <w:proofErr w:type="spellEnd"/>
            <w:r>
              <w:rPr>
                <w:rFonts w:eastAsia="Yu Mincho"/>
                <w:iCs/>
                <w:lang w:eastAsia="ja-JP"/>
              </w:rPr>
              <w:t xml:space="preserve"> </w:t>
            </w:r>
            <w:r>
              <w:rPr>
                <w:rFonts w:eastAsia="Yu Mincho"/>
                <w:iCs/>
                <w:color w:val="000000" w:themeColor="text1"/>
                <w:lang w:eastAsia="ja-JP"/>
              </w:rPr>
              <w:t>report with full-power MIMO transmission capability reporting corresponding to the current power class?</w:t>
            </w:r>
          </w:p>
          <w:p w:rsidR="00C24CA6" w:rsidRDefault="004F2AA2">
            <w:pPr>
              <w:pStyle w:val="af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contextualSpacing/>
              <w:textAlignment w:val="baseline"/>
              <w:rPr>
                <w:rFonts w:eastAsia="Yu Mincho"/>
                <w:iCs/>
                <w:color w:val="000000" w:themeColor="text1"/>
                <w:lang w:eastAsia="ja-JP"/>
              </w:rPr>
            </w:pPr>
            <w:r>
              <w:rPr>
                <w:rFonts w:eastAsia="Yu Mincho"/>
                <w:b/>
                <w:bCs/>
                <w:iCs/>
                <w:lang w:eastAsia="ja-JP"/>
              </w:rPr>
              <w:t>Answer from RAN4</w:t>
            </w:r>
            <w:r>
              <w:rPr>
                <w:rFonts w:eastAsia="Yu Mincho"/>
                <w:iCs/>
                <w:lang w:eastAsia="ja-JP"/>
              </w:rPr>
              <w:t xml:space="preserve">: </w:t>
            </w:r>
            <w:r>
              <w:t xml:space="preserve">The intention </w:t>
            </w:r>
            <w:r>
              <w:rPr>
                <w:lang w:val="en-US"/>
              </w:rPr>
              <w:t>is to allow</w:t>
            </w:r>
            <w:r>
              <w:t xml:space="preserve"> UE to report a more suitable mode for ul-</w:t>
            </w:r>
            <w:proofErr w:type="spellStart"/>
            <w:r>
              <w:t>FullPowerTransmission</w:t>
            </w:r>
            <w:proofErr w:type="spellEnd"/>
            <w:r>
              <w:t xml:space="preserve"> depending on </w:t>
            </w:r>
            <w:proofErr w:type="spellStart"/>
            <w:r>
              <w:t>ΔP</w:t>
            </w:r>
            <w:r>
              <w:rPr>
                <w:vertAlign w:val="subscript"/>
              </w:rPr>
              <w:t>PowerClass</w:t>
            </w:r>
            <w:proofErr w:type="spellEnd"/>
            <w:r>
              <w:rPr>
                <w:lang w:val="en-US" w:eastAsia="ja-JP"/>
              </w:rPr>
              <w:t xml:space="preserve">. </w:t>
            </w:r>
            <w:r>
              <w:rPr>
                <w:rFonts w:eastAsia="Yu Mincho"/>
                <w:iCs/>
                <w:lang w:val="en-US" w:eastAsia="ja-JP"/>
              </w:rPr>
              <w:t xml:space="preserve">An example is a UE that supports PC1.5 with </w:t>
            </w:r>
            <w:r>
              <w:rPr>
                <w:rFonts w:eastAsia="Yu Mincho"/>
                <w:i/>
                <w:iCs/>
                <w:lang w:val="en-US" w:eastAsia="ja-JP"/>
              </w:rPr>
              <w:t xml:space="preserve">ul-FullPwrMode1-r16. </w:t>
            </w:r>
            <w:r>
              <w:rPr>
                <w:rFonts w:eastAsia="Yu Mincho"/>
                <w:iCs/>
                <w:lang w:val="en-US" w:eastAsia="ja-JP"/>
              </w:rPr>
              <w:t xml:space="preserve">This type of UE would be allowed to indicate additional </w:t>
            </w:r>
            <w:r>
              <w:rPr>
                <w:rFonts w:eastAsia="Yu Mincho"/>
                <w:i/>
                <w:iCs/>
                <w:lang w:val="en-US" w:eastAsia="ja-JP"/>
              </w:rPr>
              <w:t>ul-FullPwrMode-r16</w:t>
            </w:r>
            <w:r>
              <w:rPr>
                <w:rFonts w:eastAsia="Yu Mincho"/>
                <w:iCs/>
                <w:lang w:val="en-US" w:eastAsia="ja-JP"/>
              </w:rPr>
              <w:t xml:space="preserve"> capabilities which would apply only when </w:t>
            </w:r>
            <w:proofErr w:type="spellStart"/>
            <w:r>
              <w:rPr>
                <w:rFonts w:eastAsia="Yu Mincho"/>
                <w:iCs/>
                <w:lang w:val="en-US" w:eastAsia="ja-JP"/>
              </w:rPr>
              <w:t>ΔP</w:t>
            </w:r>
            <w:r>
              <w:rPr>
                <w:rFonts w:eastAsia="Yu Mincho"/>
                <w:iCs/>
                <w:vertAlign w:val="subscript"/>
                <w:lang w:val="en-US" w:eastAsia="ja-JP"/>
              </w:rPr>
              <w:t>PowerClass</w:t>
            </w:r>
            <w:proofErr w:type="spellEnd"/>
            <w:r>
              <w:rPr>
                <w:rFonts w:eastAsia="Yu Mincho"/>
                <w:iCs/>
                <w:lang w:val="en-US" w:eastAsia="ja-JP"/>
              </w:rPr>
              <w:t xml:space="preserve"> = 3 dB or when </w:t>
            </w:r>
            <w:proofErr w:type="spellStart"/>
            <w:r>
              <w:rPr>
                <w:rFonts w:eastAsia="Yu Mincho"/>
                <w:iCs/>
                <w:lang w:val="en-US" w:eastAsia="ja-JP"/>
              </w:rPr>
              <w:t>ΔP</w:t>
            </w:r>
            <w:r>
              <w:rPr>
                <w:rFonts w:eastAsia="Yu Mincho"/>
                <w:iCs/>
                <w:vertAlign w:val="subscript"/>
                <w:lang w:val="en-US" w:eastAsia="ja-JP"/>
              </w:rPr>
              <w:t>PowerClass</w:t>
            </w:r>
            <w:proofErr w:type="spellEnd"/>
            <w:r>
              <w:rPr>
                <w:rFonts w:eastAsia="Yu Mincho"/>
                <w:iCs/>
                <w:lang w:val="en-US" w:eastAsia="ja-JP"/>
              </w:rPr>
              <w:t xml:space="preserve"> = 6 dB, i.e. where achievable maximum transmission power is capped by 26 dBm or 23 dBm, respectively.</w:t>
            </w:r>
          </w:p>
        </w:tc>
      </w:tr>
    </w:tbl>
    <w:p w:rsidR="00C24CA6" w:rsidRDefault="004F2AA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In current</w:t>
      </w:r>
      <w:r>
        <w:rPr>
          <w:lang w:val="en-US" w:eastAsia="zh-CN"/>
        </w:rPr>
        <w:t xml:space="preserve"> spec</w:t>
      </w:r>
      <w:r>
        <w:rPr>
          <w:lang w:eastAsia="ja-JP"/>
        </w:rPr>
        <w:t xml:space="preserve">, </w:t>
      </w:r>
      <w:r>
        <w:rPr>
          <w:rFonts w:hint="eastAsia"/>
          <w:lang w:val="en-US" w:eastAsia="zh-CN"/>
        </w:rPr>
        <w:t xml:space="preserve">only one UL FP mode is configured for a UE regardless of power class fallback or return.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9855" w:type="dxa"/>
          </w:tcPr>
          <w:p w:rsidR="00C24CA6" w:rsidRDefault="004F2AA2">
            <w:pPr>
              <w:snapToGrid w:val="0"/>
              <w:spacing w:after="0"/>
              <w:jc w:val="left"/>
              <w:rPr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PUSCH-</w:t>
            </w:r>
            <w:proofErr w:type="gramStart"/>
            <w:r>
              <w:rPr>
                <w:color w:val="000000"/>
                <w:sz w:val="18"/>
                <w:szCs w:val="18"/>
                <w:lang w:val="en-US" w:eastAsia="zh-CN" w:bidi="ar"/>
              </w:rPr>
              <w:t>Config ::=</w:t>
            </w:r>
            <w:proofErr w:type="gramEnd"/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color w:val="9A3365"/>
                <w:sz w:val="18"/>
                <w:szCs w:val="18"/>
                <w:lang w:val="en-US" w:eastAsia="zh-CN" w:bidi="ar"/>
              </w:rPr>
              <w:t>SEQUENCE</w:t>
            </w: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 { </w:t>
            </w:r>
          </w:p>
          <w:p w:rsidR="00C24CA6" w:rsidRDefault="004F2AA2">
            <w:pPr>
              <w:snapToGrid w:val="0"/>
              <w:spacing w:after="0"/>
              <w:jc w:val="left"/>
              <w:rPr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...</w:t>
            </w:r>
          </w:p>
          <w:p w:rsidR="00C24CA6" w:rsidRDefault="004F2AA2">
            <w:pPr>
              <w:snapToGrid w:val="0"/>
              <w:spacing w:after="0"/>
              <w:rPr>
                <w:color w:val="808080"/>
                <w:sz w:val="18"/>
                <w:szCs w:val="18"/>
                <w:lang w:val="en-US" w:eastAsia="zh-CN" w:bidi="ar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ul-FullPowerTransmission-r16 </w:t>
            </w:r>
            <w:r>
              <w:rPr>
                <w:color w:val="9A3365"/>
                <w:sz w:val="18"/>
                <w:szCs w:val="18"/>
                <w:lang w:val="en-US" w:eastAsia="zh-CN" w:bidi="ar"/>
              </w:rPr>
              <w:t>ENUMERATED</w:t>
            </w: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 {</w:t>
            </w:r>
            <w:proofErr w:type="spellStart"/>
            <w:r>
              <w:rPr>
                <w:color w:val="000000"/>
                <w:sz w:val="18"/>
                <w:szCs w:val="18"/>
                <w:lang w:val="en-US" w:eastAsia="zh-CN" w:bidi="ar"/>
              </w:rPr>
              <w:t>fullpower</w:t>
            </w:r>
            <w:proofErr w:type="spellEnd"/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, fullpowerMode1, fullpowerMode2} </w:t>
            </w:r>
            <w:r>
              <w:rPr>
                <w:color w:val="9A3365"/>
                <w:sz w:val="18"/>
                <w:szCs w:val="18"/>
                <w:lang w:val="en-US" w:eastAsia="zh-CN" w:bidi="ar"/>
              </w:rPr>
              <w:t>OPTIONAL</w:t>
            </w: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, </w:t>
            </w:r>
            <w:r>
              <w:rPr>
                <w:color w:val="808080"/>
                <w:sz w:val="18"/>
                <w:szCs w:val="18"/>
                <w:lang w:val="en-US" w:eastAsia="zh-CN" w:bidi="ar"/>
              </w:rPr>
              <w:t>-- Need R</w:t>
            </w:r>
          </w:p>
          <w:p w:rsidR="00C24CA6" w:rsidRDefault="004F2AA2">
            <w:pPr>
              <w:snapToGrid w:val="0"/>
              <w:spacing w:after="0"/>
              <w:jc w:val="left"/>
              <w:rPr>
                <w:color w:val="808080"/>
                <w:sz w:val="18"/>
                <w:szCs w:val="18"/>
                <w:lang w:val="en-US" w:eastAsia="zh-CN" w:bidi="ar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>...</w:t>
            </w:r>
          </w:p>
        </w:tc>
      </w:tr>
    </w:tbl>
    <w:p w:rsidR="00C24CA6" w:rsidRDefault="004F2AA2">
      <w:pPr>
        <w:snapToGrid w:val="0"/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oncerning UL FP mode change due to DPC, the potential UE behavior is summarized as follows. </w:t>
      </w:r>
    </w:p>
    <w:p w:rsidR="00C24CA6" w:rsidRDefault="004F2AA2">
      <w:pPr>
        <w:numPr>
          <w:ilvl w:val="0"/>
          <w:numId w:val="9"/>
        </w:num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If the UE does not indicate additional UL FP mode capability when DPC = 3dB or 6dB, the configured UL FP mode will be applied as legacy.</w:t>
      </w:r>
    </w:p>
    <w:p w:rsidR="00C24CA6" w:rsidRDefault="004F2AA2">
      <w:pPr>
        <w:numPr>
          <w:ilvl w:val="0"/>
          <w:numId w:val="9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UE could be allowed to indicate additional UL FP mode capability when DPC = 3dB or 6dB, </w:t>
      </w:r>
    </w:p>
    <w:p w:rsidR="00C24CA6" w:rsidRDefault="004F2AA2">
      <w:pPr>
        <w:numPr>
          <w:ilvl w:val="0"/>
          <w:numId w:val="10"/>
        </w:num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Case 1: The additional UL FP mode still cannot be used if the RRC configuration </w:t>
      </w:r>
      <w:r>
        <w:rPr>
          <w:lang w:val="en-US" w:eastAsia="zh-CN"/>
        </w:rPr>
        <w:t xml:space="preserve">for UL FP mode </w:t>
      </w:r>
      <w:r>
        <w:rPr>
          <w:rFonts w:hint="eastAsia"/>
          <w:lang w:val="en-US" w:eastAsia="zh-CN"/>
        </w:rPr>
        <w:t>is not changed as legacy.</w:t>
      </w:r>
    </w:p>
    <w:p w:rsidR="00C24CA6" w:rsidRDefault="004F2AA2">
      <w:pPr>
        <w:numPr>
          <w:ilvl w:val="0"/>
          <w:numId w:val="10"/>
        </w:numPr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Case 2: The additional UL FP can be applied if </w:t>
      </w:r>
      <w:r>
        <w:rPr>
          <w:lang w:val="en-US" w:eastAsia="zh-CN"/>
        </w:rPr>
        <w:t>new corresponding</w:t>
      </w:r>
      <w:r>
        <w:rPr>
          <w:rFonts w:hint="eastAsia"/>
          <w:lang w:val="en-US" w:eastAsia="zh-CN"/>
        </w:rPr>
        <w:t xml:space="preserve"> UL FP mode configuration</w:t>
      </w:r>
      <w:r>
        <w:rPr>
          <w:lang w:val="en-US" w:eastAsia="zh-CN"/>
        </w:rPr>
        <w:t>s are introduced and provided to UE,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>.g. independent UL FP mode configuration per PC.</w:t>
      </w:r>
    </w:p>
    <w:p w:rsidR="00C24CA6" w:rsidRDefault="004F2AA2">
      <w:pPr>
        <w:rPr>
          <w:lang w:val="en-US" w:eastAsia="zh-CN"/>
        </w:rPr>
      </w:pP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ore specifically in terms of the detailed reporting and configuration mechanism for the additional UL FP mode, the following alternatives can be considered. </w:t>
      </w:r>
    </w:p>
    <w:p w:rsidR="00C24CA6" w:rsidRDefault="004F2AA2">
      <w:pPr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Alt.1, UL FP mode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semi-statically reported/configured per PC. </w:t>
      </w:r>
    </w:p>
    <w:p w:rsidR="00C24CA6" w:rsidRDefault="004F2AA2">
      <w:pPr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Alt.2, UL FP mode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dynamically reported with DPC</w:t>
      </w:r>
      <w:r>
        <w:rPr>
          <w:lang w:val="en-US" w:eastAsia="zh-CN"/>
        </w:rPr>
        <w:t xml:space="preserve"> by UE, e.g., in the MAC CE of reporting DPC,</w:t>
      </w:r>
      <w:r>
        <w:rPr>
          <w:rFonts w:hint="eastAsia"/>
          <w:lang w:val="en-US" w:eastAsia="zh-CN"/>
        </w:rPr>
        <w:t xml:space="preserve"> and a new </w:t>
      </w:r>
      <w:r>
        <w:rPr>
          <w:lang w:val="en-US" w:eastAsia="zh-CN"/>
        </w:rPr>
        <w:t>RRC dynamicF</w:t>
      </w:r>
      <w:r>
        <w:rPr>
          <w:rFonts w:hint="eastAsia"/>
          <w:lang w:val="en-US" w:eastAsia="zh-CN"/>
        </w:rPr>
        <w:t>ull</w:t>
      </w: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owerMode-r18</w:t>
      </w:r>
      <w:r>
        <w:rPr>
          <w:lang w:val="en-US" w:eastAsia="zh-CN"/>
        </w:rPr>
        <w:t xml:space="preserve"> can be introduced to enable/disable the dynamic </w:t>
      </w:r>
      <w:r>
        <w:rPr>
          <w:rFonts w:hint="eastAsia"/>
          <w:lang w:val="en-US" w:eastAsia="zh-CN"/>
        </w:rPr>
        <w:t xml:space="preserve">UL FP mode switching with </w:t>
      </w:r>
      <w:proofErr w:type="spellStart"/>
      <w:r>
        <w:rPr>
          <w:bCs/>
          <w:color w:val="000000"/>
          <w:lang w:eastAsia="ja-JP"/>
        </w:rPr>
        <w:t>ΔP</w:t>
      </w:r>
      <w:r>
        <w:rPr>
          <w:bCs/>
          <w:color w:val="000000"/>
          <w:vertAlign w:val="subscript"/>
          <w:lang w:eastAsia="ja-JP"/>
        </w:rPr>
        <w:t>PowerClass</w:t>
      </w:r>
      <w:proofErr w:type="spellEnd"/>
      <w:r>
        <w:rPr>
          <w:bCs/>
          <w:color w:val="000000"/>
          <w:vertAlign w:val="subscript"/>
          <w:lang w:eastAsia="ja-JP"/>
        </w:rPr>
        <w:t xml:space="preserve"> </w:t>
      </w:r>
      <w:r>
        <w:rPr>
          <w:bCs/>
          <w:color w:val="000000"/>
        </w:rPr>
        <w:t>reporting</w:t>
      </w:r>
      <w:r>
        <w:rPr>
          <w:lang w:val="en-US" w:eastAsia="zh-CN"/>
        </w:rPr>
        <w:t xml:space="preserve">. </w:t>
      </w:r>
    </w:p>
    <w:p w:rsidR="00C24CA6" w:rsidRDefault="004F2AA2">
      <w:pPr>
        <w:numPr>
          <w:ilvl w:val="0"/>
          <w:numId w:val="11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Alt.3, </w:t>
      </w:r>
      <w:r>
        <w:rPr>
          <w:lang w:val="en-US" w:eastAsia="zh-CN"/>
        </w:rPr>
        <w:t xml:space="preserve">On top of </w:t>
      </w:r>
      <w:r>
        <w:rPr>
          <w:rFonts w:hint="eastAsia"/>
          <w:lang w:val="en-US" w:eastAsia="zh-CN"/>
        </w:rPr>
        <w:t xml:space="preserve">Alt.1 or Alt.2, whether the additional UL FP mode associated with each PC can be applied after DPC reported </w:t>
      </w:r>
      <w:r>
        <w:rPr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 xml:space="preserve">be </w:t>
      </w:r>
      <w:r>
        <w:rPr>
          <w:lang w:val="en-US" w:eastAsia="zh-CN"/>
        </w:rPr>
        <w:t xml:space="preserve">dynamically </w:t>
      </w:r>
      <w:r>
        <w:rPr>
          <w:rFonts w:hint="eastAsia"/>
          <w:lang w:val="en-US" w:eastAsia="zh-CN"/>
        </w:rPr>
        <w:t>indicated by DCI or MAC CE.</w:t>
      </w:r>
    </w:p>
    <w:p w:rsidR="00C24CA6" w:rsidRDefault="004F2AA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our view, whether and how to design 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can be discussed in RAN</w:t>
      </w:r>
      <w:r>
        <w:rPr>
          <w:lang w:val="en-US" w:eastAsia="zh-CN"/>
        </w:rPr>
        <w:t xml:space="preserve">2/4. At this stage, RAN1 can first focus on the </w:t>
      </w:r>
      <w:r>
        <w:rPr>
          <w:bCs/>
          <w:color w:val="000000"/>
        </w:rPr>
        <w:t xml:space="preserve">potential RAN1 impacts assuming UL full-power capability varying with </w:t>
      </w:r>
      <w:proofErr w:type="spellStart"/>
      <w:r>
        <w:rPr>
          <w:bCs/>
          <w:color w:val="000000"/>
          <w:lang w:eastAsia="ja-JP"/>
        </w:rPr>
        <w:t>ΔP</w:t>
      </w:r>
      <w:r>
        <w:rPr>
          <w:bCs/>
          <w:color w:val="000000"/>
          <w:vertAlign w:val="subscript"/>
          <w:lang w:eastAsia="ja-JP"/>
        </w:rPr>
        <w:t>PowerClass</w:t>
      </w:r>
      <w:proofErr w:type="spellEnd"/>
      <w:r>
        <w:rPr>
          <w:bCs/>
          <w:color w:val="000000"/>
          <w:vertAlign w:val="subscript"/>
          <w:lang w:eastAsia="ja-JP"/>
        </w:rPr>
        <w:t xml:space="preserve"> </w:t>
      </w:r>
      <w:r>
        <w:rPr>
          <w:bCs/>
          <w:color w:val="000000"/>
        </w:rPr>
        <w:t>reporting</w:t>
      </w:r>
      <w:r>
        <w:rPr>
          <w:bCs/>
          <w:color w:val="000000"/>
          <w:lang w:val="en-US" w:eastAsia="zh-CN"/>
        </w:rPr>
        <w:t xml:space="preserve"> is to be supported</w:t>
      </w:r>
      <w:r>
        <w:rPr>
          <w:rFonts w:hint="eastAsia"/>
          <w:bCs/>
          <w:color w:val="000000"/>
          <w:lang w:val="en-US" w:eastAsia="zh-CN"/>
        </w:rPr>
        <w:t>.</w:t>
      </w:r>
    </w:p>
    <w:p w:rsidR="00C24CA6" w:rsidRDefault="004F2AA2">
      <w:pPr>
        <w:rPr>
          <w:i/>
          <w:lang w:val="en-US" w:eastAsia="zh-CN"/>
        </w:rPr>
      </w:pPr>
      <w:r>
        <w:rPr>
          <w:b/>
          <w:i/>
          <w:lang w:val="en-US" w:eastAsia="zh-CN"/>
        </w:rPr>
        <w:t>Proposal 1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For </w:t>
      </w:r>
      <w:r>
        <w:rPr>
          <w:bCs/>
          <w:i/>
          <w:color w:val="000000"/>
        </w:rPr>
        <w:t xml:space="preserve">UL full-power capability varying with </w:t>
      </w:r>
      <w:proofErr w:type="spellStart"/>
      <w:r>
        <w:rPr>
          <w:bCs/>
          <w:i/>
          <w:color w:val="000000"/>
          <w:lang w:eastAsia="ja-JP"/>
        </w:rPr>
        <w:t>ΔP</w:t>
      </w:r>
      <w:r>
        <w:rPr>
          <w:bCs/>
          <w:i/>
          <w:color w:val="000000"/>
          <w:vertAlign w:val="subscript"/>
          <w:lang w:eastAsia="ja-JP"/>
        </w:rPr>
        <w:t>PowerClass</w:t>
      </w:r>
      <w:proofErr w:type="spellEnd"/>
      <w:r>
        <w:rPr>
          <w:bCs/>
          <w:i/>
          <w:color w:val="000000"/>
          <w:vertAlign w:val="subscript"/>
          <w:lang w:eastAsia="ja-JP"/>
        </w:rPr>
        <w:t xml:space="preserve"> </w:t>
      </w:r>
      <w:r>
        <w:rPr>
          <w:bCs/>
          <w:i/>
          <w:color w:val="000000"/>
        </w:rPr>
        <w:t>reporting</w:t>
      </w:r>
      <w:r>
        <w:rPr>
          <w:i/>
          <w:lang w:val="en-US" w:eastAsia="zh-CN"/>
        </w:rPr>
        <w:t xml:space="preserve">, it’s up to RAN2/4 to decide whether and how to design the corresponding signaling, and RAN1 can first focus on the </w:t>
      </w:r>
      <w:r>
        <w:rPr>
          <w:bCs/>
          <w:i/>
          <w:color w:val="000000"/>
        </w:rPr>
        <w:t xml:space="preserve">potential RAN1 impacts assuming it is to be supported. </w:t>
      </w:r>
    </w:p>
    <w:p w:rsidR="00C24CA6" w:rsidRDefault="004F2AA2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Since all the potential RAN1 impacts concluded in RAN1#114bis are MIMO related </w:t>
      </w:r>
      <w:r>
        <w:rPr>
          <w:iCs/>
          <w:lang w:val="en-US" w:eastAsia="zh-CN"/>
        </w:rPr>
        <w:t>aspects</w:t>
      </w:r>
      <w:r>
        <w:rPr>
          <w:rFonts w:hint="eastAsia"/>
          <w:iCs/>
          <w:lang w:val="en-US" w:eastAsia="zh-CN"/>
        </w:rPr>
        <w:t xml:space="preserve">, </w:t>
      </w:r>
      <w:r>
        <w:rPr>
          <w:iCs/>
          <w:lang w:val="en-US" w:eastAsia="zh-CN"/>
        </w:rPr>
        <w:t>it may be more appropriate</w:t>
      </w:r>
      <w:r>
        <w:rPr>
          <w:rFonts w:hint="eastAsia"/>
          <w:iCs/>
          <w:lang w:val="en-US" w:eastAsia="zh-CN"/>
        </w:rPr>
        <w:t xml:space="preserve"> to put the discussion in MIMO section if </w:t>
      </w:r>
      <w:r>
        <w:rPr>
          <w:iCs/>
          <w:lang w:val="en-US" w:eastAsia="zh-CN"/>
        </w:rPr>
        <w:t>possible</w:t>
      </w:r>
      <w:r>
        <w:rPr>
          <w:rFonts w:hint="eastAsia"/>
          <w:iCs/>
          <w:lang w:val="en-US" w:eastAsia="zh-CN"/>
        </w:rPr>
        <w:t>.</w:t>
      </w:r>
    </w:p>
    <w:p w:rsidR="00C24CA6" w:rsidRDefault="004F2AA2">
      <w:pPr>
        <w:rPr>
          <w:i/>
          <w:lang w:val="en-US" w:eastAsia="zh-CN"/>
        </w:rPr>
      </w:pPr>
      <w:r>
        <w:rPr>
          <w:b/>
          <w:i/>
          <w:lang w:val="en-US" w:eastAsia="zh-CN"/>
        </w:rPr>
        <w:t>Proposal 2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The potential RAN1 impacts </w:t>
      </w:r>
      <w:r>
        <w:rPr>
          <w:bCs/>
          <w:i/>
          <w:color w:val="000000"/>
        </w:rPr>
        <w:t xml:space="preserve">on how UL full-power capability vary with </w:t>
      </w:r>
      <w:proofErr w:type="spellStart"/>
      <w:r>
        <w:rPr>
          <w:bCs/>
          <w:i/>
          <w:color w:val="000000"/>
          <w:lang w:eastAsia="ja-JP"/>
        </w:rPr>
        <w:t>ΔP</w:t>
      </w:r>
      <w:r>
        <w:rPr>
          <w:bCs/>
          <w:i/>
          <w:color w:val="000000"/>
          <w:vertAlign w:val="subscript"/>
          <w:lang w:eastAsia="ja-JP"/>
        </w:rPr>
        <w:t>PowerClass</w:t>
      </w:r>
      <w:proofErr w:type="spellEnd"/>
      <w:r>
        <w:rPr>
          <w:bCs/>
          <w:i/>
          <w:color w:val="000000"/>
          <w:vertAlign w:val="subscript"/>
          <w:lang w:eastAsia="ja-JP"/>
        </w:rPr>
        <w:t xml:space="preserve"> </w:t>
      </w:r>
      <w:r>
        <w:rPr>
          <w:bCs/>
          <w:i/>
          <w:color w:val="000000"/>
        </w:rPr>
        <w:t>reporting</w:t>
      </w:r>
      <w:r>
        <w:rPr>
          <w:rFonts w:hint="eastAsia"/>
          <w:bCs/>
          <w:i/>
          <w:color w:val="000000"/>
          <w:lang w:val="en-US" w:eastAsia="zh-CN"/>
        </w:rPr>
        <w:t xml:space="preserve"> can be </w:t>
      </w:r>
      <w:r>
        <w:rPr>
          <w:bCs/>
          <w:i/>
          <w:color w:val="000000"/>
          <w:lang w:val="en-US" w:eastAsia="zh-CN"/>
        </w:rPr>
        <w:t>discussed</w:t>
      </w:r>
      <w:r>
        <w:rPr>
          <w:rFonts w:hint="eastAsia"/>
          <w:bCs/>
          <w:i/>
          <w:color w:val="000000"/>
          <w:lang w:val="en-US" w:eastAsia="zh-CN"/>
        </w:rPr>
        <w:t xml:space="preserve"> in MIMO section.</w:t>
      </w:r>
    </w:p>
    <w:p w:rsidR="00C24CA6" w:rsidRDefault="004F2AA2">
      <w:pPr>
        <w:pStyle w:val="2"/>
      </w:pPr>
      <w:r>
        <w:rPr>
          <w:lang w:val="en-US" w:eastAsia="zh-CN"/>
        </w:rPr>
        <w:t xml:space="preserve">Modifications related to </w:t>
      </w:r>
      <w:r>
        <w:rPr>
          <w:rFonts w:hint="eastAsia"/>
          <w:lang w:val="en-US" w:eastAsia="zh-CN"/>
        </w:rPr>
        <w:t>s</w:t>
      </w:r>
      <w:proofErr w:type="spellStart"/>
      <w:r>
        <w:t>cale</w:t>
      </w:r>
      <w:proofErr w:type="spellEnd"/>
      <w:r>
        <w:t xml:space="preserve"> factor ‘s’</w:t>
      </w:r>
    </w:p>
    <w:p w:rsidR="00C24CA6" w:rsidRDefault="004F2A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current spec copied below, MIMO power scaling factor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is determined without considering power class change.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0" w:type="auto"/>
          </w:tcPr>
          <w:p w:rsidR="00C24CA6" w:rsidRDefault="004F2AA2">
            <w:pPr>
              <w:keepNext/>
              <w:keepLines/>
              <w:autoSpaceDE w:val="0"/>
              <w:autoSpaceDN w:val="0"/>
              <w:adjustRightInd w:val="0"/>
              <w:snapToGrid w:val="0"/>
              <w:spacing w:after="0"/>
              <w:ind w:left="1134" w:hanging="1134"/>
              <w:outlineLvl w:val="1"/>
            </w:pPr>
            <w:bookmarkStart w:id="0" w:name="_Toc26719382"/>
            <w:bookmarkStart w:id="1" w:name="_Toc45699167"/>
            <w:bookmarkStart w:id="2" w:name="_Toc12021445"/>
            <w:bookmarkStart w:id="3" w:name="_Toc137056361"/>
            <w:bookmarkStart w:id="4" w:name="_Toc29894813"/>
            <w:bookmarkStart w:id="5" w:name="_Toc36498141"/>
            <w:bookmarkStart w:id="6" w:name="_Toc29917267"/>
            <w:bookmarkStart w:id="7" w:name="_Toc20311557"/>
            <w:bookmarkStart w:id="8" w:name="_Toc29899112"/>
            <w:bookmarkStart w:id="9" w:name="_Toc29899530"/>
            <w:r>
              <w:rPr>
                <w:rFonts w:hint="eastAsia"/>
                <w:highlight w:val="cyan"/>
                <w:lang w:val="en-US" w:eastAsia="zh-CN"/>
              </w:rPr>
              <w:t xml:space="preserve">TS </w:t>
            </w:r>
            <w:proofErr w:type="gramStart"/>
            <w:r>
              <w:rPr>
                <w:rFonts w:hint="eastAsia"/>
                <w:highlight w:val="cyan"/>
                <w:lang w:val="en-US" w:eastAsia="zh-CN"/>
              </w:rPr>
              <w:t xml:space="preserve">38.213  </w:t>
            </w:r>
            <w:r>
              <w:rPr>
                <w:highlight w:val="cyan"/>
              </w:rPr>
              <w:t>7.1</w:t>
            </w:r>
            <w:proofErr w:type="gramEnd"/>
            <w:r>
              <w:rPr>
                <w:rFonts w:hint="eastAsia"/>
                <w:highlight w:val="cyan"/>
                <w:lang w:val="en-US" w:eastAsia="zh-CN"/>
              </w:rPr>
              <w:t xml:space="preserve">  </w:t>
            </w:r>
            <w:r>
              <w:rPr>
                <w:highlight w:val="cyan"/>
              </w:rPr>
              <w:t>Physical uplink shared channel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lang w:val="en-AU" w:eastAsia="zh-CN"/>
              </w:rPr>
            </w:pPr>
            <w:r>
              <w:rPr>
                <w:lang w:eastAsia="zh-CN"/>
              </w:rPr>
              <w:t>For a PUSCH transmission</w:t>
            </w:r>
            <w:r>
              <w:rPr>
                <w:iCs/>
              </w:rPr>
              <w:t xml:space="preserve"> </w:t>
            </w:r>
            <w:r>
              <w:t xml:space="preserve">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</w:rPr>
              <w:t xml:space="preserve">, as described in clause 12, of </w:t>
            </w:r>
            <w: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iCs/>
              </w:rPr>
              <w:t xml:space="preserve"> of </w:t>
            </w:r>
            <w: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</w:rPr>
              <w:t xml:space="preserve">, </w:t>
            </w:r>
            <w:r>
              <w:rPr>
                <w:lang w:eastAsia="zh-CN"/>
              </w:rPr>
              <w:t xml:space="preserve">a UE first </w:t>
            </w:r>
            <w:r>
              <w:t>calculates</w:t>
            </w:r>
            <w:r>
              <w:rPr>
                <w:lang w:eastAsia="zh-CN"/>
              </w:rPr>
              <w:t xml:space="preserve">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iCs/>
              </w:rPr>
              <w:t xml:space="preserve"> of the </w:t>
            </w:r>
            <w:r>
              <w:rPr>
                <w:lang w:eastAsia="zh-CN"/>
              </w:rPr>
              <w:t xml:space="preserve">transmit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iCs/>
              </w:rPr>
              <w:t>, with parameters as defined in clause 7.1.1. For a</w:t>
            </w:r>
            <w:r>
              <w:rPr>
                <w:lang w:val="en-AU"/>
              </w:rPr>
              <w:t xml:space="preserve"> PUSCH transmission scheduled by a DCI format other than DCI format 0_0, </w:t>
            </w:r>
            <w:r>
              <w:rPr>
                <w:lang w:val="en-AU" w:eastAsia="zh-CN"/>
              </w:rPr>
              <w:t xml:space="preserve">or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  <w:r>
              <w:t xml:space="preserve"> or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semiPersistentOnPUSCH</w:t>
            </w:r>
            <w:proofErr w:type="spellEnd"/>
            <w:r>
              <w:t>, if</w:t>
            </w:r>
            <w:r>
              <w:rPr>
                <w:lang w:val="en-AU"/>
              </w:rPr>
              <w:t xml:space="preserve"> </w:t>
            </w:r>
            <w:proofErr w:type="spellStart"/>
            <w:r>
              <w:rPr>
                <w:i/>
                <w:lang w:val="en-AU"/>
              </w:rPr>
              <w:t>txConfig</w:t>
            </w:r>
            <w:proofErr w:type="spellEnd"/>
            <w:r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PUSCH-Config</w:t>
            </w:r>
            <w:r>
              <w:rPr>
                <w:lang w:val="en-AU"/>
              </w:rPr>
              <w:t xml:space="preserve"> is set to 'codebook',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568" w:hanging="284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AU"/>
              </w:rPr>
              <w:t xml:space="preserve">in </w:t>
            </w:r>
            <w:r>
              <w:rPr>
                <w:i/>
                <w:iCs/>
                <w:lang w:val="en-AU"/>
              </w:rPr>
              <w:t>PUSCH-Config</w:t>
            </w:r>
            <w:r>
              <w:rPr>
                <w:lang w:val="en-AU"/>
              </w:rPr>
              <w:t xml:space="preserve"> </w:t>
            </w:r>
            <w:r>
              <w:rPr>
                <w:lang w:val="en-US"/>
              </w:rPr>
              <w:t xml:space="preserve">is provided, </w:t>
            </w:r>
            <w:r>
              <w:rPr>
                <w:iCs/>
                <w:lang w:val="en-US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zh-CN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zh-CN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oMath>
            <w:r>
              <w:rPr>
                <w:lang w:val="en-US" w:eastAsia="zh-CN"/>
              </w:rPr>
              <w:t xml:space="preserve"> by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</m:oMath>
            <w:r>
              <w:rPr>
                <w:iCs/>
                <w:lang w:val="en-US"/>
              </w:rPr>
              <w:t xml:space="preserve"> where: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PUSCH-Config</w:t>
            </w:r>
            <w:r>
              <w:rPr>
                <w:lang w:val="en-US"/>
              </w:rPr>
              <w:t xml:space="preserve"> is set to </w:t>
            </w:r>
            <w:r>
              <w:rPr>
                <w:i/>
                <w:iCs/>
                <w:lang w:val="en-US"/>
              </w:rPr>
              <w:t>fullpowerMode1</w:t>
            </w:r>
            <w:r>
              <w:rPr>
                <w:lang w:val="en-US"/>
              </w:rPr>
              <w:t xml:space="preserve">, and each SRS resource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 has more than one SRS port,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</m:oMath>
            <w:r>
              <w:rPr>
                <w:iCs/>
                <w:lang w:val="en-US"/>
              </w:rPr>
              <w:t xml:space="preserve"> is</w:t>
            </w:r>
            <w:r>
              <w:rPr>
                <w:lang w:val="en-US" w:eastAsia="zh-CN"/>
              </w:rPr>
              <w:t xml:space="preserve"> the ratio of a number of antenna ports with non-zero PUSCH transmission power over the maximum number of </w:t>
            </w:r>
            <w:r>
              <w:rPr>
                <w:lang w:val="en-US"/>
              </w:rPr>
              <w:t>SRS ports supported by the UE in one SRS resource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PUSCH-Config</w:t>
            </w:r>
            <w:r>
              <w:rPr>
                <w:lang w:val="en-US"/>
              </w:rPr>
              <w:t xml:space="preserve"> is set to </w:t>
            </w:r>
            <w:proofErr w:type="spellStart"/>
            <w:r>
              <w:rPr>
                <w:i/>
                <w:iCs/>
                <w:lang w:val="en-US"/>
              </w:rPr>
              <w:t>fullpowerMode</w:t>
            </w:r>
            <w:proofErr w:type="spellEnd"/>
            <w:r>
              <w:rPr>
                <w:i/>
                <w:iCs/>
              </w:rPr>
              <w:t>2</w:t>
            </w:r>
            <w:r>
              <w:rPr>
                <w:lang w:val="en-US"/>
              </w:rPr>
              <w:t xml:space="preserve">,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1136" w:hanging="285"/>
              <w:rPr>
                <w:lang w:val="en-US"/>
              </w:rPr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lang w:val="en-US"/>
              </w:rPr>
              <w:t xml:space="preserve"> for full power TPMIs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rFonts w:eastAsia="等线"/>
                <w:iCs/>
                <w:lang w:val="en-US" w:eastAsia="zh-CN"/>
              </w:rPr>
              <w:t>reported by the UE [1</w:t>
            </w:r>
            <w:r>
              <w:rPr>
                <w:rFonts w:eastAsia="等线"/>
                <w:iCs/>
                <w:lang w:eastAsia="zh-CN"/>
              </w:rPr>
              <w:t>8</w:t>
            </w:r>
            <w:r>
              <w:rPr>
                <w:rFonts w:eastAsia="等线"/>
                <w:iCs/>
                <w:lang w:val="en-US" w:eastAsia="zh-CN"/>
              </w:rPr>
              <w:t xml:space="preserve">, TS 38.306], </w:t>
            </w:r>
            <w:r>
              <w:rPr>
                <w:iCs/>
                <w:lang w:val="en-US"/>
              </w:rPr>
              <w:t xml:space="preserve">and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</m:oMath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>
              <w:rPr>
                <w:lang w:val="en-US" w:eastAsia="zh-CN"/>
              </w:rPr>
              <w:t xml:space="preserve">the ratio of a number of antenna ports with non-zero PUSCH transmission power over a number of </w:t>
            </w:r>
            <w:r>
              <w:rPr>
                <w:lang w:val="en-US"/>
              </w:rPr>
              <w:t xml:space="preserve">SRS ports </w:t>
            </w:r>
            <w:r>
              <w:rPr>
                <w:iCs/>
                <w:lang w:val="en-US"/>
              </w:rPr>
              <w:t>for remaining TPMIs</w:t>
            </w:r>
            <w:r>
              <w:rPr>
                <w:lang w:val="en-US"/>
              </w:rPr>
              <w:t>, where the number of SRS ports is associated with a</w:t>
            </w:r>
            <w:r>
              <w:t>n</w:t>
            </w:r>
            <w:r>
              <w:rPr>
                <w:lang w:val="en-US"/>
              </w:rPr>
              <w:t xml:space="preserve"> SRS resource indicated by </w:t>
            </w:r>
            <w:r>
              <w:t xml:space="preserve">an </w:t>
            </w:r>
            <w:r>
              <w:rPr>
                <w:lang w:val="en-US"/>
              </w:rPr>
              <w:t xml:space="preserve">SRI </w:t>
            </w:r>
            <w:r>
              <w:t>field in a DCI format scheduling the PUSCH transmission</w:t>
            </w:r>
            <w:r>
              <w:rPr>
                <w:lang w:val="en-US"/>
              </w:rPr>
              <w:t xml:space="preserve"> if more than one SRS resource is configured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'codebook', or indicated by Type 1 configured grant</w:t>
            </w:r>
            <w:r>
              <w:t xml:space="preserve">, </w:t>
            </w:r>
            <w:r>
              <w:rPr>
                <w:lang w:val="en-US"/>
              </w:rPr>
              <w:t xml:space="preserve">or </w:t>
            </w:r>
            <w:r>
              <w:rPr>
                <w:rFonts w:eastAsia="等线"/>
                <w:lang w:val="en-US" w:eastAsia="zh-CN"/>
              </w:rPr>
              <w:t xml:space="preserve">the number of SRS ports </w:t>
            </w:r>
            <w:r>
              <w:rPr>
                <w:lang w:val="en-US"/>
              </w:rPr>
              <w:t>is associated with the SRS resource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 xml:space="preserve">if only one SRS resource is configured </w:t>
            </w:r>
            <w:r>
              <w:rPr>
                <w:lang w:val="en-US"/>
              </w:rPr>
              <w:t xml:space="preserve">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'codebook',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1136" w:hanging="285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</m:t>
              </m:r>
            </m:oMath>
            <w:r>
              <w:t>,</w:t>
            </w:r>
            <w:r>
              <w:rPr>
                <w:lang w:val="en-US"/>
              </w:rPr>
              <w:t xml:space="preserve"> if </w:t>
            </w:r>
            <w:r>
              <w:t>an</w:t>
            </w:r>
            <w:r>
              <w:rPr>
                <w:lang w:val="en-US"/>
              </w:rPr>
              <w:t xml:space="preserve"> SRS resource with a single port is indicated by </w:t>
            </w:r>
            <w:r>
              <w:t xml:space="preserve">an </w:t>
            </w:r>
            <w:r>
              <w:rPr>
                <w:lang w:val="en-US"/>
              </w:rPr>
              <w:t xml:space="preserve">SRI </w:t>
            </w:r>
            <w:r>
              <w:t xml:space="preserve">field in a DCI format scheduling the PUSCH transmission </w:t>
            </w:r>
            <w:r>
              <w:rPr>
                <w:lang w:val="en-US"/>
              </w:rPr>
              <w:t xml:space="preserve">when more than one SRS resource is </w:t>
            </w:r>
            <w:r>
              <w:t>provided</w:t>
            </w:r>
            <w:r>
              <w:rPr>
                <w:lang w:val="en-US"/>
              </w:rPr>
              <w:t xml:space="preserve">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</w:t>
            </w:r>
            <w:r>
              <w:t>,</w:t>
            </w:r>
            <w:r>
              <w:rPr>
                <w:lang w:val="en-US"/>
              </w:rPr>
              <w:t xml:space="preserve"> or indicated by Type 1 configured grant</w:t>
            </w:r>
            <w:r>
              <w:t xml:space="preserve">, </w:t>
            </w:r>
            <w:r>
              <w:rPr>
                <w:lang w:val="en-US"/>
              </w:rPr>
              <w:t xml:space="preserve">or if only one SRS resource with a single port is </w:t>
            </w:r>
            <w:r>
              <w:t>provided</w:t>
            </w:r>
            <w:r>
              <w:rPr>
                <w:lang w:val="en-US"/>
              </w:rPr>
              <w:t xml:space="preserve">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'codebook', and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PUSCH-Config</w:t>
            </w:r>
            <w:r>
              <w:rPr>
                <w:lang w:val="en-US"/>
              </w:rPr>
              <w:t xml:space="preserve"> is </w:t>
            </w:r>
            <w:r>
              <w:rPr>
                <w:lang w:val="en-US" w:eastAsia="ko-KR"/>
              </w:rPr>
              <w:t xml:space="preserve">set to </w:t>
            </w:r>
            <w:proofErr w:type="spellStart"/>
            <w:r>
              <w:rPr>
                <w:i/>
                <w:iCs/>
                <w:lang w:val="en-US" w:eastAsia="ko-KR"/>
              </w:rPr>
              <w:t>fullpower</w:t>
            </w:r>
            <w:proofErr w:type="spellEnd"/>
            <w:r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</m:t>
              </m:r>
            </m:oMath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568" w:hanging="284"/>
              <w:rPr>
                <w:lang w:val="en-US"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else, if</w:t>
            </w:r>
            <w:r>
              <w:rPr>
                <w:lang w:val="en-AU" w:eastAsia="zh-CN"/>
              </w:rPr>
              <w:t xml:space="preserve"> each SRS resource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AU" w:eastAsia="zh-CN"/>
              </w:rPr>
              <w:t>has more than one SRS port</w:t>
            </w:r>
            <w:r>
              <w:rPr>
                <w:iCs/>
                <w:lang w:val="en-US"/>
              </w:rPr>
              <w:t xml:space="preserve">, the UE scales the linear value </w:t>
            </w:r>
            <w:r>
              <w:rPr>
                <w:lang w:val="en-US" w:eastAsia="zh-CN"/>
              </w:rPr>
              <w:t xml:space="preserve">by the ratio of the number of antenna ports with a non-zero PUSCH transmission power to the maximum number of </w:t>
            </w:r>
            <w:r>
              <w:rPr>
                <w:lang w:val="en-AU"/>
              </w:rPr>
              <w:t>SRS ports supported by the UE in one SRS resource</w:t>
            </w:r>
            <w:r>
              <w:rPr>
                <w:lang w:val="en-US" w:eastAsia="zh-CN"/>
              </w:rPr>
              <w:t xml:space="preserve">.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UE splits the power equally across the antenna ports on which the UE transmits the PUSCH with non-zero power. </w:t>
            </w:r>
          </w:p>
        </w:tc>
      </w:tr>
    </w:tbl>
    <w:p w:rsidR="00C24CA6" w:rsidRDefault="004F2AA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case UL FP mode can be dynamically switched based on DPC report, whether the scaling factor needs to be updated or not can be considered. </w:t>
      </w:r>
      <w:r>
        <w:rPr>
          <w:lang w:val="en-US" w:eastAsia="zh-CN"/>
        </w:rPr>
        <w:t>For example</w:t>
      </w:r>
      <w:r>
        <w:rPr>
          <w:rFonts w:hint="eastAsia"/>
          <w:lang w:val="en-US" w:eastAsia="zh-CN"/>
        </w:rPr>
        <w:t xml:space="preserve">, a PC2 UE configured with UL FP mode 1 will apply mode 1 if no DPC report or DPC = 0dB, otherwise mode 0 can be applied when DPC = 3dB reported and fall back to PC3. </w:t>
      </w:r>
      <w:r>
        <w:rPr>
          <w:lang w:val="en-US" w:eastAsia="zh-CN"/>
        </w:rPr>
        <w:t>In such case, i</w:t>
      </w:r>
      <w:r>
        <w:rPr>
          <w:rFonts w:hint="eastAsia"/>
          <w:lang w:val="en-US" w:eastAsia="zh-CN"/>
        </w:rPr>
        <w:t xml:space="preserve">t seems that scaling factor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determination for each mode can be reused </w:t>
      </w:r>
      <w:r>
        <w:rPr>
          <w:lang w:val="en-US" w:eastAsia="zh-CN"/>
        </w:rPr>
        <w:t xml:space="preserve">with additionally clarifying how the power mode is determined and enabled based on the new signaling introduced in Rel-18 </w:t>
      </w:r>
      <w:r>
        <w:rPr>
          <w:rFonts w:hint="eastAsia"/>
          <w:lang w:val="en-US" w:eastAsia="zh-CN"/>
        </w:rPr>
        <w:t xml:space="preserve">if the dynamic mode switching is supported. An example TP for scaling factor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of UL FP mode 1 is shown below</w:t>
      </w:r>
      <w:r>
        <w:rPr>
          <w:lang w:val="en-US" w:eastAsia="zh-CN"/>
        </w:rPr>
        <w:t xml:space="preserve"> for Alt 1 and Alt 2. S</w:t>
      </w:r>
      <w:r>
        <w:rPr>
          <w:rFonts w:hint="eastAsia"/>
          <w:lang w:val="en-US" w:eastAsia="zh-CN"/>
        </w:rPr>
        <w:t xml:space="preserve">imilar TP for other modes can also be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0" w:type="auto"/>
          </w:tcPr>
          <w:p w:rsidR="00C24CA6" w:rsidRDefault="004F2AA2">
            <w:pPr>
              <w:keepNext/>
              <w:keepLines/>
              <w:autoSpaceDE w:val="0"/>
              <w:autoSpaceDN w:val="0"/>
              <w:adjustRightInd w:val="0"/>
              <w:snapToGrid w:val="0"/>
              <w:spacing w:after="0"/>
              <w:ind w:left="1134" w:hanging="1134"/>
              <w:outlineLvl w:val="1"/>
            </w:pPr>
            <w:r w:rsidRPr="00461824">
              <w:rPr>
                <w:highlight w:val="cyan"/>
              </w:rPr>
              <w:lastRenderedPageBreak/>
              <w:t>7.1</w:t>
            </w:r>
            <w:r w:rsidRPr="00461824">
              <w:rPr>
                <w:rFonts w:hint="eastAsia"/>
                <w:highlight w:val="cyan"/>
                <w:lang w:val="en-US" w:eastAsia="zh-CN"/>
              </w:rPr>
              <w:t xml:space="preserve"> </w:t>
            </w:r>
            <w:r w:rsidRPr="00461824">
              <w:rPr>
                <w:highlight w:val="cyan"/>
              </w:rPr>
              <w:t>Physical uplink shared channel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lang w:val="en-AU" w:eastAsia="zh-CN"/>
              </w:rPr>
            </w:pPr>
            <w:r>
              <w:rPr>
                <w:lang w:eastAsia="zh-CN"/>
              </w:rPr>
              <w:t>For a PUSCH transmission</w:t>
            </w:r>
            <w:r>
              <w:rPr>
                <w:iCs/>
              </w:rPr>
              <w:t xml:space="preserve"> </w:t>
            </w:r>
            <w:r>
              <w:t xml:space="preserve">on 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>
              <w:rPr>
                <w:iCs/>
              </w:rPr>
              <w:t xml:space="preserve">, as described in clause 12, of </w:t>
            </w:r>
            <w: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>
              <w:rPr>
                <w:iCs/>
              </w:rPr>
              <w:t xml:space="preserve"> of </w:t>
            </w:r>
            <w: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</w:rPr>
              <w:t xml:space="preserve">, </w:t>
            </w:r>
            <w:r>
              <w:rPr>
                <w:lang w:eastAsia="zh-CN"/>
              </w:rPr>
              <w:t xml:space="preserve">a UE first </w:t>
            </w:r>
            <w:r>
              <w:t>calculates</w:t>
            </w:r>
            <w:r>
              <w:rPr>
                <w:lang w:eastAsia="zh-CN"/>
              </w:rPr>
              <w:t xml:space="preserve"> a linear value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iCs/>
              </w:rPr>
              <w:t xml:space="preserve"> of the </w:t>
            </w:r>
            <w:r>
              <w:rPr>
                <w:lang w:eastAsia="zh-CN"/>
              </w:rPr>
              <w:t xml:space="preserve">transmit power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>
              <w:rPr>
                <w:iCs/>
              </w:rPr>
              <w:t>, with parameters as defined in clause 7.1.1. For a</w:t>
            </w:r>
            <w:r>
              <w:rPr>
                <w:lang w:val="en-AU"/>
              </w:rPr>
              <w:t xml:space="preserve"> PUSCH transmission scheduled by a DCI format other than DCI format 0_0, </w:t>
            </w:r>
            <w:r>
              <w:rPr>
                <w:lang w:val="en-AU" w:eastAsia="zh-CN"/>
              </w:rPr>
              <w:t xml:space="preserve">or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  <w:r>
              <w:t xml:space="preserve"> or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semiPersistentOnPUSCH</w:t>
            </w:r>
            <w:proofErr w:type="spellEnd"/>
            <w:r>
              <w:t>, if</w:t>
            </w:r>
            <w:r>
              <w:rPr>
                <w:lang w:val="en-AU"/>
              </w:rPr>
              <w:t xml:space="preserve"> </w:t>
            </w:r>
            <w:proofErr w:type="spellStart"/>
            <w:r>
              <w:rPr>
                <w:i/>
                <w:lang w:val="en-AU"/>
              </w:rPr>
              <w:t>txConfig</w:t>
            </w:r>
            <w:proofErr w:type="spellEnd"/>
            <w:r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PUSCH-Config</w:t>
            </w:r>
            <w:r>
              <w:rPr>
                <w:lang w:val="en-AU"/>
              </w:rPr>
              <w:t xml:space="preserve"> is set to 'codebook', 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568" w:hanging="284"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AU"/>
              </w:rPr>
              <w:t xml:space="preserve">in </w:t>
            </w:r>
            <w:r>
              <w:rPr>
                <w:i/>
                <w:iCs/>
                <w:lang w:val="en-AU"/>
              </w:rPr>
              <w:t>PUSCH-Config</w:t>
            </w:r>
            <w:r>
              <w:rPr>
                <w:lang w:val="en-AU"/>
              </w:rPr>
              <w:t xml:space="preserve"> </w:t>
            </w:r>
            <w:r>
              <w:rPr>
                <w:lang w:val="en-US"/>
              </w:rPr>
              <w:t xml:space="preserve">is provided, </w:t>
            </w:r>
            <w:r>
              <w:rPr>
                <w:iCs/>
                <w:lang w:val="en-US"/>
              </w:rPr>
              <w:t xml:space="preserve">the UE scales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lang w:val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Cs/>
                          <w:lang w:val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zh-CN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val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  <w:lang w:val="zh-CN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zh-CN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Cs/>
                      <w:lang w:val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zh-CN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  <w:lang w:val="zh-CN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oMath>
            <w:r>
              <w:rPr>
                <w:lang w:val="en-US" w:eastAsia="zh-CN"/>
              </w:rPr>
              <w:t xml:space="preserve"> by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</m:oMath>
            <w:r>
              <w:rPr>
                <w:iCs/>
                <w:lang w:val="en-US"/>
              </w:rPr>
              <w:t xml:space="preserve"> where: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ind w:left="851" w:hanging="28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ul-</w:t>
            </w:r>
            <w:proofErr w:type="spellStart"/>
            <w:r>
              <w:rPr>
                <w:i/>
                <w:iCs/>
                <w:lang w:val="en-US"/>
              </w:rPr>
              <w:t>FullPowerTransmission</w:t>
            </w:r>
            <w:proofErr w:type="spellEnd"/>
            <w:r>
              <w:rPr>
                <w:lang w:val="en-US"/>
              </w:rPr>
              <w:t xml:space="preserve"> in </w:t>
            </w:r>
            <w:r>
              <w:rPr>
                <w:i/>
                <w:iCs/>
                <w:lang w:val="en-US"/>
              </w:rPr>
              <w:t>PUSCH-Config</w:t>
            </w:r>
            <w:r>
              <w:rPr>
                <w:lang w:val="en-US"/>
              </w:rPr>
              <w:t xml:space="preserve"> is set to </w:t>
            </w:r>
            <w:r>
              <w:rPr>
                <w:i/>
                <w:iCs/>
                <w:lang w:val="en-US"/>
              </w:rPr>
              <w:t>fullpowerMode1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 xml:space="preserve">[Alt1: </w:t>
            </w:r>
            <w:r>
              <w:rPr>
                <w:rFonts w:hint="eastAsia"/>
                <w:color w:val="FF0000"/>
                <w:lang w:val="en-US" w:eastAsia="zh-CN"/>
              </w:rPr>
              <w:t xml:space="preserve">or </w:t>
            </w:r>
            <w:r>
              <w:rPr>
                <w:color w:val="FF0000"/>
                <w:lang w:val="en-US" w:eastAsia="zh-CN"/>
              </w:rPr>
              <w:t xml:space="preserve">if </w:t>
            </w:r>
            <w:r>
              <w:rPr>
                <w:i/>
                <w:iCs/>
                <w:color w:val="FF0000"/>
                <w:lang w:val="en-US"/>
              </w:rPr>
              <w:t>ul-FullPowerTransmission</w:t>
            </w:r>
            <w:r>
              <w:rPr>
                <w:rFonts w:hint="eastAsia"/>
                <w:i/>
                <w:iCs/>
                <w:color w:val="FF0000"/>
                <w:lang w:val="en-US" w:eastAsia="zh-CN"/>
              </w:rPr>
              <w:t>-r18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color w:val="FF0000"/>
                <w:lang w:val="en-US" w:eastAsia="zh-CN"/>
              </w:rPr>
              <w:t xml:space="preserve">configured </w:t>
            </w:r>
            <w:r>
              <w:rPr>
                <w:rFonts w:hint="eastAsia"/>
                <w:color w:val="FF0000"/>
                <w:lang w:val="en-US" w:eastAsia="zh-CN"/>
              </w:rPr>
              <w:t xml:space="preserve">per </w:t>
            </w:r>
            <w:r>
              <w:rPr>
                <w:color w:val="FF0000"/>
                <w:lang w:val="en-US" w:eastAsia="zh-CN"/>
              </w:rPr>
              <w:t xml:space="preserve">power class </w:t>
            </w:r>
            <w:r>
              <w:rPr>
                <w:color w:val="FF0000"/>
                <w:lang w:val="en-US"/>
              </w:rPr>
              <w:t xml:space="preserve">in </w:t>
            </w:r>
            <w:r>
              <w:rPr>
                <w:i/>
                <w:iCs/>
                <w:color w:val="FF0000"/>
                <w:lang w:val="en-US"/>
              </w:rPr>
              <w:t xml:space="preserve">PUSCH-Config </w:t>
            </w:r>
            <w:r>
              <w:rPr>
                <w:iCs/>
                <w:color w:val="FF0000"/>
                <w:lang w:val="en-US"/>
              </w:rPr>
              <w:t>is</w:t>
            </w:r>
            <w:r>
              <w:rPr>
                <w:i/>
                <w:iCs/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 w:eastAsia="zh-CN"/>
              </w:rPr>
              <w:t>determined as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i/>
                <w:iCs/>
                <w:color w:val="FF0000"/>
                <w:lang w:val="en-US"/>
              </w:rPr>
              <w:t>fullpowerMode1</w:t>
            </w:r>
            <w:r>
              <w:rPr>
                <w:color w:val="FF0000"/>
                <w:lang w:val="en-US" w:eastAsia="zh-CN"/>
              </w:rPr>
              <w:t>] [</w:t>
            </w:r>
            <w:r>
              <w:rPr>
                <w:color w:val="FF0000"/>
                <w:lang w:val="en-US"/>
              </w:rPr>
              <w:t xml:space="preserve">Alt2: </w:t>
            </w:r>
            <w:r>
              <w:rPr>
                <w:color w:val="FF0000"/>
                <w:lang w:val="en-US" w:eastAsia="zh-CN"/>
              </w:rPr>
              <w:t xml:space="preserve">or if </w:t>
            </w:r>
            <w:r>
              <w:rPr>
                <w:i/>
                <w:iCs/>
                <w:color w:val="FF0000"/>
                <w:lang w:val="en-US"/>
              </w:rPr>
              <w:t xml:space="preserve">fullpowerMode1 </w:t>
            </w:r>
            <w:r>
              <w:rPr>
                <w:iCs/>
                <w:color w:val="FF0000"/>
                <w:lang w:val="en-US"/>
              </w:rPr>
              <w:t>is dynamically reported by the UE and the UE is provided with</w:t>
            </w:r>
            <w:r>
              <w:rPr>
                <w:i/>
                <w:iCs/>
                <w:color w:val="FF0000"/>
                <w:lang w:val="en-US"/>
              </w:rPr>
              <w:t xml:space="preserve"> </w:t>
            </w:r>
            <w:r>
              <w:rPr>
                <w:i/>
                <w:color w:val="FF0000"/>
                <w:lang w:val="en-US" w:eastAsia="zh-CN"/>
              </w:rPr>
              <w:t>dynamicF</w:t>
            </w:r>
            <w:r>
              <w:rPr>
                <w:rFonts w:hint="eastAsia"/>
                <w:i/>
                <w:color w:val="FF0000"/>
                <w:lang w:val="en-US" w:eastAsia="zh-CN"/>
              </w:rPr>
              <w:t>ull</w:t>
            </w:r>
            <w:r>
              <w:rPr>
                <w:i/>
                <w:color w:val="FF0000"/>
                <w:lang w:val="en-US" w:eastAsia="zh-CN"/>
              </w:rPr>
              <w:t>P</w:t>
            </w:r>
            <w:r>
              <w:rPr>
                <w:rFonts w:hint="eastAsia"/>
                <w:i/>
                <w:color w:val="FF0000"/>
                <w:lang w:val="en-US" w:eastAsia="zh-CN"/>
              </w:rPr>
              <w:t>owerMode-r18</w:t>
            </w:r>
            <w:r>
              <w:rPr>
                <w:color w:val="FF0000"/>
                <w:lang w:val="en-US" w:eastAsia="zh-CN"/>
              </w:rPr>
              <w:t>]</w:t>
            </w:r>
            <w:r>
              <w:rPr>
                <w:lang w:val="en-US"/>
              </w:rPr>
              <w:t xml:space="preserve">, and each SRS resource in the </w:t>
            </w:r>
            <w:r>
              <w:rPr>
                <w:i/>
                <w:iCs/>
                <w:lang w:val="en-US"/>
              </w:rPr>
              <w:t>SRS-</w:t>
            </w:r>
            <w:proofErr w:type="spellStart"/>
            <w:r>
              <w:rPr>
                <w:i/>
                <w:iCs/>
                <w:lang w:val="en-US"/>
              </w:rPr>
              <w:t>ResourceSet</w:t>
            </w:r>
            <w:proofErr w:type="spellEnd"/>
            <w:r>
              <w:rPr>
                <w:lang w:val="en-US"/>
              </w:rPr>
              <w:t xml:space="preserve"> with </w:t>
            </w:r>
            <w:r>
              <w:rPr>
                <w:i/>
                <w:iCs/>
                <w:lang w:val="en-US"/>
              </w:rPr>
              <w:t>usage</w:t>
            </w:r>
            <w:r>
              <w:rPr>
                <w:lang w:val="en-US"/>
              </w:rPr>
              <w:t xml:space="preserve"> set to 'codebook' has more than one SRS port, </w:t>
            </w:r>
            <m:oMath>
              <m:r>
                <w:rPr>
                  <w:rFonts w:ascii="Cambria Math" w:hAnsi="Cambria Math"/>
                  <w:lang w:val="zh-CN"/>
                </w:rPr>
                <m:t>s</m:t>
              </m:r>
            </m:oMath>
            <w:r>
              <w:rPr>
                <w:iCs/>
                <w:lang w:val="en-US"/>
              </w:rPr>
              <w:t xml:space="preserve"> is</w:t>
            </w:r>
            <w:r>
              <w:rPr>
                <w:lang w:val="en-US" w:eastAsia="zh-CN"/>
              </w:rPr>
              <w:t xml:space="preserve"> the ratio of a number of antenna ports with non-zero PUSCH transmission power over the maximum number of </w:t>
            </w:r>
            <w:r>
              <w:rPr>
                <w:lang w:val="en-US"/>
              </w:rPr>
              <w:t>SRS ports supported by the UE in one SRS resource</w:t>
            </w:r>
          </w:p>
          <w:p w:rsidR="00C24CA6" w:rsidRDefault="004F2AA2">
            <w:pPr>
              <w:autoSpaceDE w:val="0"/>
              <w:autoSpaceDN w:val="0"/>
              <w:adjustRightInd w:val="0"/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</w:tr>
    </w:tbl>
    <w:p w:rsidR="00C24CA6" w:rsidRDefault="004F2AA2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3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T</w:t>
      </w:r>
      <w:r>
        <w:rPr>
          <w:bCs/>
          <w:i/>
          <w:iCs/>
        </w:rPr>
        <w:t>he scale factor ‘s’</w:t>
      </w:r>
      <w:r>
        <w:rPr>
          <w:rFonts w:hint="eastAsia"/>
          <w:bCs/>
          <w:i/>
          <w:iCs/>
          <w:lang w:val="en-US" w:eastAsia="zh-CN"/>
        </w:rPr>
        <w:t xml:space="preserve"> for each UL full-power mode can be reused and </w:t>
      </w:r>
      <w:r>
        <w:rPr>
          <w:bCs/>
          <w:i/>
          <w:iCs/>
          <w:lang w:val="en-US" w:eastAsia="zh-CN"/>
        </w:rPr>
        <w:t>additional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</w:rPr>
        <w:t>modifications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can be added to clarify</w:t>
      </w:r>
      <w:r>
        <w:rPr>
          <w:rFonts w:hint="eastAsia"/>
          <w:bCs/>
          <w:i/>
          <w:iCs/>
          <w:lang w:val="en-US" w:eastAsia="zh-CN"/>
        </w:rPr>
        <w:t xml:space="preserve"> the UL full-power mode can be dynamically switched to </w:t>
      </w:r>
      <w:r>
        <w:rPr>
          <w:bCs/>
          <w:i/>
          <w:iCs/>
          <w:lang w:val="en-US" w:eastAsia="zh-CN"/>
        </w:rPr>
        <w:t xml:space="preserve">a certain full-power mode </w:t>
      </w:r>
      <w:r>
        <w:rPr>
          <w:rFonts w:hint="eastAsia"/>
          <w:bCs/>
          <w:i/>
          <w:iCs/>
          <w:lang w:val="en-US" w:eastAsia="zh-CN"/>
        </w:rPr>
        <w:t xml:space="preserve">based on the </w:t>
      </w:r>
      <w:proofErr w:type="spellStart"/>
      <w:r>
        <w:rPr>
          <w:bCs/>
          <w:i/>
          <w:iCs/>
          <w:color w:val="000000"/>
          <w:lang w:eastAsia="ja-JP"/>
        </w:rPr>
        <w:t>ΔP</w:t>
      </w:r>
      <w:r>
        <w:rPr>
          <w:bCs/>
          <w:i/>
          <w:iCs/>
          <w:color w:val="000000"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lang w:val="en-US" w:eastAsia="zh-CN"/>
        </w:rPr>
        <w:t xml:space="preserve"> reporting.</w:t>
      </w:r>
    </w:p>
    <w:p w:rsidR="00C24CA6" w:rsidRDefault="004F2AA2">
      <w:pPr>
        <w:pStyle w:val="2"/>
        <w:rPr>
          <w:lang w:val="en-US" w:eastAsia="zh-CN"/>
        </w:rPr>
      </w:pPr>
      <w:r>
        <w:rPr>
          <w:lang w:val="en-US" w:eastAsia="zh-CN"/>
        </w:rPr>
        <w:t>Modifications related to TPMI</w:t>
      </w:r>
    </w:p>
    <w:p w:rsidR="00C24CA6" w:rsidRDefault="004F2A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current spec copied below, TPMI is indicated to a UE by the </w:t>
      </w:r>
      <w:r>
        <w:rPr>
          <w:lang w:val="en-US" w:eastAsia="zh-CN"/>
        </w:rPr>
        <w:t xml:space="preserve">DCI </w:t>
      </w:r>
      <w:r>
        <w:rPr>
          <w:rFonts w:hint="eastAsia"/>
          <w:lang w:val="en-US" w:eastAsia="zh-CN"/>
        </w:rPr>
        <w:t xml:space="preserve">field of </w:t>
      </w:r>
      <w:r>
        <w:rPr>
          <w:lang w:val="en-US" w:eastAsia="zh-CN"/>
        </w:rPr>
        <w:t>‘</w:t>
      </w:r>
      <w:r>
        <w:t>Precoding information and number of layers’</w:t>
      </w:r>
      <w:r>
        <w:rPr>
          <w:rFonts w:hint="eastAsia"/>
          <w:lang w:val="en-US" w:eastAsia="zh-CN"/>
        </w:rPr>
        <w:t xml:space="preserve"> based on several TPMI configurations</w:t>
      </w:r>
      <w:r>
        <w:rPr>
          <w:bCs/>
          <w:color w:val="000000"/>
        </w:rPr>
        <w:t xml:space="preserve">, and the </w:t>
      </w:r>
      <w:r>
        <w:rPr>
          <w:rFonts w:hint="eastAsia"/>
          <w:lang w:val="en-US" w:eastAsia="zh-CN"/>
        </w:rPr>
        <w:t>UL FP mode cannot be changed dynamically</w:t>
      </w:r>
      <w:r>
        <w:rPr>
          <w:lang w:val="en-US" w:eastAsia="zh-CN"/>
        </w:rPr>
        <w:t xml:space="preserve"> in legacy</w:t>
      </w:r>
      <w:r>
        <w:rPr>
          <w:rFonts w:hint="eastAsia"/>
          <w:lang w:val="en-US" w:eastAsia="zh-CN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9855" w:type="dxa"/>
          </w:tcPr>
          <w:p w:rsidR="00C24CA6" w:rsidRDefault="004F2AA2">
            <w:pPr>
              <w:snapToGrid w:val="0"/>
              <w:spacing w:after="0"/>
              <w:rPr>
                <w:lang w:eastAsia="zh-CN"/>
              </w:rPr>
            </w:pPr>
            <w:bookmarkStart w:id="10" w:name="_Toc51852445"/>
            <w:bookmarkStart w:id="11" w:name="_Toc146106266"/>
            <w:bookmarkStart w:id="12" w:name="_Toc26467247"/>
            <w:bookmarkStart w:id="13" w:name="_Toc29327758"/>
            <w:bookmarkStart w:id="14" w:name="_Toc36046354"/>
            <w:bookmarkStart w:id="15" w:name="_Toc36045948"/>
            <w:bookmarkStart w:id="16" w:name="_Toc19798776"/>
            <w:bookmarkStart w:id="17" w:name="_Toc36046208"/>
            <w:bookmarkStart w:id="18" w:name="_Toc29326608"/>
            <w:bookmarkStart w:id="19" w:name="_Toc45209271"/>
            <w:r w:rsidRPr="00461824">
              <w:rPr>
                <w:rFonts w:hint="eastAsia"/>
                <w:highlight w:val="cyan"/>
                <w:lang w:val="en-US" w:eastAsia="zh-CN"/>
              </w:rPr>
              <w:t>TS38.</w:t>
            </w:r>
            <w:proofErr w:type="gramStart"/>
            <w:r w:rsidRPr="00461824">
              <w:rPr>
                <w:rFonts w:hint="eastAsia"/>
                <w:highlight w:val="cyan"/>
                <w:lang w:val="en-US" w:eastAsia="zh-CN"/>
              </w:rPr>
              <w:t xml:space="preserve">212  </w:t>
            </w:r>
            <w:r w:rsidRPr="00461824">
              <w:rPr>
                <w:rFonts w:hint="eastAsia"/>
                <w:highlight w:val="cyan"/>
                <w:lang w:eastAsia="zh-CN"/>
              </w:rPr>
              <w:t>7.3.1.1.2</w:t>
            </w:r>
            <w:proofErr w:type="gramEnd"/>
            <w:r w:rsidRPr="00461824">
              <w:rPr>
                <w:rFonts w:hint="eastAsia"/>
                <w:highlight w:val="cyan"/>
                <w:lang w:val="en-US" w:eastAsia="zh-CN"/>
              </w:rPr>
              <w:t xml:space="preserve">  </w:t>
            </w:r>
            <w:r w:rsidRPr="00461824">
              <w:rPr>
                <w:rFonts w:hint="eastAsia"/>
                <w:highlight w:val="cyan"/>
                <w:lang w:eastAsia="zh-CN"/>
              </w:rPr>
              <w:t>Format 0_1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:rsidR="00C24CA6" w:rsidRDefault="004F2AA2">
            <w:pPr>
              <w:snapToGrid w:val="0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  <w:p w:rsidR="00C24CA6" w:rsidRDefault="004F2AA2">
            <w:pPr>
              <w:pStyle w:val="B1"/>
              <w:snapToGrid w:val="0"/>
              <w:spacing w:after="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Precoding information and number of layers – </w:t>
            </w:r>
            <w:r>
              <w:rPr>
                <w:rFonts w:hint="eastAsia"/>
                <w:lang w:eastAsia="zh-CN"/>
              </w:rPr>
              <w:t>number of bits determined by the following: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0 bits if the higher layer parameter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proofErr w:type="spellStart"/>
            <w:r>
              <w:rPr>
                <w:i/>
                <w:lang w:eastAsia="zh-CN"/>
              </w:rPr>
              <w:t>nonCodeBook</w:t>
            </w:r>
            <w:proofErr w:type="spellEnd"/>
            <w:r>
              <w:rPr>
                <w:rFonts w:hint="eastAsia"/>
                <w:lang w:eastAsia="zh-CN"/>
              </w:rPr>
              <w:t>;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0 bits for 1 antenna port and if the higher layer parameter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</w:t>
            </w:r>
            <w:r>
              <w:rPr>
                <w:rFonts w:hint="eastAsia"/>
                <w:i/>
                <w:lang w:eastAsia="zh-CN"/>
              </w:rPr>
              <w:t>b</w:t>
            </w:r>
            <w:r>
              <w:rPr>
                <w:i/>
                <w:lang w:eastAsia="zh-CN"/>
              </w:rPr>
              <w:t>ook</w:t>
            </w:r>
            <w:r>
              <w:rPr>
                <w:rFonts w:hint="eastAsia"/>
                <w:lang w:eastAsia="zh-CN"/>
              </w:rPr>
              <w:t>;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4, 5, or 6 bits according to Table 7.3.1.1.2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2 for 4 antenna ports, if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codebook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iCs/>
              </w:rPr>
              <w:t>ul-</w:t>
            </w:r>
            <w:proofErr w:type="spellStart"/>
            <w:r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is not configured or configured to </w:t>
            </w:r>
            <w:r>
              <w:rPr>
                <w:i/>
                <w:iCs/>
              </w:rPr>
              <w:t>fullpowerMode2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or configured to </w:t>
            </w:r>
            <w:proofErr w:type="spellStart"/>
            <w:r>
              <w:rPr>
                <w:i/>
                <w:iCs/>
              </w:rPr>
              <w:t>fullpower</w:t>
            </w:r>
            <w:proofErr w:type="spellEnd"/>
            <w:r>
              <w:rPr>
                <w:i/>
                <w:iCs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transform precoder is disabled, </w:t>
            </w:r>
            <w:r>
              <w:rPr>
                <w:rFonts w:hint="eastAsia"/>
                <w:lang w:eastAsia="zh-CN"/>
              </w:rPr>
              <w:t>and according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values</w:t>
            </w:r>
            <w:r>
              <w:rPr>
                <w:rFonts w:hint="eastAsia"/>
                <w:lang w:eastAsia="zh-CN"/>
              </w:rPr>
              <w:t xml:space="preserve"> of higher layer parameters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Cs/>
                <w:lang w:eastAsia="zh-CN"/>
              </w:rPr>
              <w:t xml:space="preserve">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Cs/>
                <w:lang w:eastAsia="zh-CN"/>
              </w:rPr>
              <w:t xml:space="preserve"> is not configured or </w:t>
            </w:r>
            <w:proofErr w:type="gramStart"/>
            <w:r>
              <w:rPr>
                <w:lang w:eastAsia="zh-CN"/>
              </w:rPr>
              <w:t>max{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maxRankSfn</w:t>
            </w:r>
            <w:proofErr w:type="spellEnd"/>
            <w:r>
              <w:rPr>
                <w:lang w:eastAsia="zh-CN"/>
              </w:rPr>
              <w:t xml:space="preserve">}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sfnScheme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or max{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maxRankSdm</w:t>
            </w:r>
            <w:proofErr w:type="spellEnd"/>
            <w:r>
              <w:rPr>
                <w:lang w:eastAsia="zh-CN"/>
              </w:rPr>
              <w:t xml:space="preserve">}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sdmScheme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hint="eastAsia"/>
                <w:iCs/>
                <w:lang w:eastAsia="zh-CN"/>
              </w:rPr>
              <w:t>;</w:t>
            </w:r>
            <w:r>
              <w:rPr>
                <w:iCs/>
                <w:lang w:eastAsia="zh-CN"/>
              </w:rPr>
              <w:t xml:space="preserve"> 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bits according to Table 7.3.1.1.2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 for 4 antenna ports, if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codebook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iCs/>
              </w:rPr>
              <w:t>ul-</w:t>
            </w:r>
            <w:proofErr w:type="spellStart"/>
            <w:r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eastAsia="zh-CN"/>
              </w:rPr>
              <w:t>=</w:t>
            </w:r>
            <w:r>
              <w:rPr>
                <w:i/>
                <w:iCs/>
              </w:rPr>
              <w:t xml:space="preserve"> fullpowerMode1</w:t>
            </w:r>
            <w:r>
              <w:rPr>
                <w:i/>
                <w:iCs/>
                <w:lang w:eastAsia="zh-CN"/>
              </w:rPr>
              <w:t xml:space="preserve">,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>=2</w:t>
            </w:r>
            <w:r>
              <w:rPr>
                <w:iCs/>
                <w:lang w:eastAsia="zh-CN"/>
              </w:rPr>
              <w:t xml:space="preserve">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Cs/>
                <w:lang w:eastAsia="zh-CN"/>
              </w:rPr>
              <w:t xml:space="preserve"> is not configured or </w:t>
            </w:r>
            <w:proofErr w:type="gramStart"/>
            <w:r>
              <w:rPr>
                <w:lang w:eastAsia="zh-CN"/>
              </w:rPr>
              <w:t>max{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maxRankSfn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 xml:space="preserve">= 2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sfnScheme</w:t>
            </w:r>
            <w:proofErr w:type="spellEnd"/>
            <w:r>
              <w:rPr>
                <w:iCs/>
                <w:lang w:eastAsia="zh-CN"/>
              </w:rPr>
              <w:t xml:space="preserve"> or </w:t>
            </w:r>
            <w:r>
              <w:rPr>
                <w:lang w:eastAsia="zh-CN"/>
              </w:rPr>
              <w:t>max{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maxRankSdm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 xml:space="preserve">= 2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sdmScheme</w:t>
            </w:r>
            <w:proofErr w:type="spellEnd"/>
            <w:r>
              <w:rPr>
                <w:i/>
                <w:iCs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transform precoder is disabled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and according to</w:t>
            </w:r>
            <w:r>
              <w:rPr>
                <w:lang w:eastAsia="zh-CN"/>
              </w:rPr>
              <w:t xml:space="preserve"> the values of higher layer parameter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hint="eastAsia"/>
                <w:iCs/>
                <w:lang w:eastAsia="zh-CN"/>
              </w:rPr>
              <w:t>;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</w:t>
            </w:r>
            <w:r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bits according to Table 7.3.1.1.2</w:t>
            </w:r>
            <w:r>
              <w:t>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 for 4 antenna ports, if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codebook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</w:rPr>
              <w:t>ul-</w:t>
            </w:r>
            <w:proofErr w:type="spellStart"/>
            <w:r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eastAsia="zh-CN"/>
              </w:rPr>
              <w:t>=</w:t>
            </w:r>
            <w:r>
              <w:rPr>
                <w:i/>
                <w:iCs/>
              </w:rPr>
              <w:t xml:space="preserve"> fullpowerMode1</w:t>
            </w:r>
            <w:r>
              <w:rPr>
                <w:i/>
                <w:iCs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>=3 or 4,</w:t>
            </w:r>
            <w:r>
              <w:rPr>
                <w:rFonts w:hint="eastAsia"/>
                <w:lang w:eastAsia="zh-CN"/>
              </w:rPr>
              <w:t xml:space="preserve"> transform precoder is disabled, and </w:t>
            </w:r>
            <w:r>
              <w:rPr>
                <w:lang w:eastAsia="zh-CN"/>
              </w:rPr>
              <w:t xml:space="preserve">according to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values</w:t>
            </w:r>
            <w:r>
              <w:rPr>
                <w:rFonts w:hint="eastAsia"/>
                <w:lang w:eastAsia="zh-CN"/>
              </w:rPr>
              <w:t xml:space="preserve"> of higher layer parameter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hint="eastAsia"/>
                <w:iCs/>
                <w:lang w:eastAsia="zh-CN"/>
              </w:rPr>
              <w:t>;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2, 4, or 5 bits according to Table 7.3.1.1.2</w:t>
            </w:r>
            <w:r>
              <w:t>-</w:t>
            </w:r>
            <w:r>
              <w:rPr>
                <w:rFonts w:hint="eastAsia"/>
                <w:lang w:eastAsia="zh-CN"/>
              </w:rPr>
              <w:t xml:space="preserve">3 for 4 antenna ports, if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codebook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iCs/>
              </w:rPr>
              <w:t>ul-</w:t>
            </w:r>
            <w:proofErr w:type="spellStart"/>
            <w:r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 xml:space="preserve">is not configured or configured to </w:t>
            </w:r>
            <w:r>
              <w:rPr>
                <w:i/>
                <w:iCs/>
              </w:rPr>
              <w:t xml:space="preserve">fullpowerMode2 </w:t>
            </w:r>
            <w:r>
              <w:rPr>
                <w:iCs/>
                <w:lang w:eastAsia="zh-CN"/>
              </w:rPr>
              <w:t xml:space="preserve">or configured to </w:t>
            </w:r>
            <w:proofErr w:type="spellStart"/>
            <w:r>
              <w:rPr>
                <w:i/>
                <w:iCs/>
              </w:rPr>
              <w:t>fullpower</w:t>
            </w:r>
            <w:proofErr w:type="spellEnd"/>
            <w:r>
              <w:rPr>
                <w:i/>
                <w:iCs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and according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whether transform precoder is enabled or disabled, and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 xml:space="preserve">=1 </w:t>
            </w:r>
            <w:r>
              <w:rPr>
                <w:iCs/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Cs/>
                <w:lang w:eastAsia="zh-CN"/>
              </w:rPr>
              <w:t xml:space="preserve"> is not configured or </w:t>
            </w:r>
            <w:proofErr w:type="gramStart"/>
            <w:r>
              <w:rPr>
                <w:lang w:eastAsia="zh-CN"/>
              </w:rPr>
              <w:t>max{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maxRankSfn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>= 1</w:t>
            </w:r>
            <w:r>
              <w:rPr>
                <w:lang w:eastAsia="zh-CN"/>
              </w:rPr>
              <w:t xml:space="preserve">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sfnScheme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or max{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maxRankSdm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>= 1</w:t>
            </w:r>
            <w:r>
              <w:rPr>
                <w:lang w:eastAsia="zh-CN"/>
              </w:rPr>
              <w:t xml:space="preserve">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sdmScheme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, and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hint="eastAsia"/>
                <w:iCs/>
                <w:lang w:eastAsia="zh-CN"/>
              </w:rPr>
              <w:t>;</w:t>
            </w:r>
            <w:r>
              <w:rPr>
                <w:iCs/>
                <w:lang w:eastAsia="zh-CN"/>
              </w:rPr>
              <w:t xml:space="preserve"> </w:t>
            </w:r>
          </w:p>
          <w:p w:rsidR="00C24CA6" w:rsidRDefault="004F2AA2">
            <w:pPr>
              <w:pStyle w:val="B2"/>
              <w:snapToGrid w:val="0"/>
              <w:spacing w:after="0"/>
              <w:rPr>
                <w:iCs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3 or 4</w:t>
            </w:r>
            <w:r>
              <w:rPr>
                <w:rFonts w:hint="eastAsia"/>
                <w:lang w:eastAsia="zh-CN"/>
              </w:rPr>
              <w:t xml:space="preserve"> bits according to Table 7.3.1.1.2</w:t>
            </w:r>
            <w:r>
              <w:t>-</w:t>
            </w:r>
            <w:r>
              <w:rPr>
                <w:lang w:eastAsia="zh-CN"/>
              </w:rPr>
              <w:t>3A</w:t>
            </w:r>
            <w:r>
              <w:rPr>
                <w:rFonts w:hint="eastAsia"/>
                <w:lang w:eastAsia="zh-CN"/>
              </w:rPr>
              <w:t xml:space="preserve"> for 4 antenna ports, if </w:t>
            </w:r>
            <w:proofErr w:type="spellStart"/>
            <w:r>
              <w:rPr>
                <w:i/>
              </w:rPr>
              <w:t>txConfig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= </w:t>
            </w:r>
            <w:r>
              <w:rPr>
                <w:i/>
                <w:lang w:eastAsia="zh-CN"/>
              </w:rPr>
              <w:t>codebook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iCs/>
              </w:rPr>
              <w:t>ul-</w:t>
            </w:r>
            <w:proofErr w:type="spellStart"/>
            <w:r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eastAsia="zh-CN"/>
              </w:rPr>
              <w:t>=</w:t>
            </w:r>
            <w:r>
              <w:rPr>
                <w:i/>
                <w:iCs/>
              </w:rPr>
              <w:t xml:space="preserve"> fullpowerMode1</w:t>
            </w:r>
            <w:r>
              <w:rPr>
                <w:iCs/>
                <w:lang w:eastAsia="zh-CN"/>
              </w:rPr>
              <w:t xml:space="preserve">, 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i/>
                <w:iCs/>
                <w:lang w:eastAsia="zh-CN"/>
              </w:rPr>
              <w:t>=1</w:t>
            </w:r>
            <w:r>
              <w:rPr>
                <w:iCs/>
                <w:lang w:eastAsia="zh-CN"/>
              </w:rPr>
              <w:t xml:space="preserve"> 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Cs/>
                <w:lang w:eastAsia="zh-CN"/>
              </w:rPr>
              <w:t xml:space="preserve"> is not configured or </w:t>
            </w:r>
            <w:proofErr w:type="gramStart"/>
            <w:r>
              <w:rPr>
                <w:lang w:eastAsia="zh-CN"/>
              </w:rPr>
              <w:t>max{</w:t>
            </w:r>
            <w:proofErr w:type="spellStart"/>
            <w:proofErr w:type="gramEnd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maxRankSfn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 xml:space="preserve">= 1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sfnScheme</w:t>
            </w:r>
            <w:proofErr w:type="spellEnd"/>
            <w:r>
              <w:rPr>
                <w:iCs/>
                <w:lang w:eastAsia="zh-CN"/>
              </w:rPr>
              <w:t xml:space="preserve"> or </w:t>
            </w:r>
            <w:r>
              <w:rPr>
                <w:lang w:eastAsia="zh-CN"/>
              </w:rPr>
              <w:t>max{</w:t>
            </w:r>
            <w:proofErr w:type="spellStart"/>
            <w:r>
              <w:rPr>
                <w:i/>
                <w:iCs/>
                <w:lang w:eastAsia="zh-CN"/>
              </w:rPr>
              <w:t>maxRank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i/>
                <w:lang w:eastAsia="zh-CN"/>
              </w:rPr>
              <w:t>maxRankSdm</w:t>
            </w:r>
            <w:proofErr w:type="spellEnd"/>
            <w:r>
              <w:rPr>
                <w:lang w:eastAsia="zh-CN"/>
              </w:rPr>
              <w:t xml:space="preserve">} </w:t>
            </w:r>
            <w:r>
              <w:rPr>
                <w:iCs/>
                <w:lang w:eastAsia="zh-CN"/>
              </w:rPr>
              <w:t xml:space="preserve">= 1 </w:t>
            </w:r>
            <w:r>
              <w:rPr>
                <w:lang w:eastAsia="zh-CN"/>
              </w:rPr>
              <w:t xml:space="preserve">if </w:t>
            </w:r>
            <w:proofErr w:type="spellStart"/>
            <w:r>
              <w:rPr>
                <w:i/>
                <w:iCs/>
                <w:lang w:eastAsia="zh-CN"/>
              </w:rPr>
              <w:t>multipanelScheme</w:t>
            </w:r>
            <w:proofErr w:type="spellEnd"/>
            <w:r>
              <w:rPr>
                <w:i/>
                <w:iCs/>
                <w:lang w:eastAsia="zh-CN"/>
              </w:rPr>
              <w:t xml:space="preserve"> =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i/>
                <w:lang w:eastAsia="zh-CN"/>
              </w:rPr>
              <w:t>sdmScheme</w:t>
            </w:r>
            <w:proofErr w:type="spellEnd"/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and according 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whether transform precoder is enabled or disabled, and the </w:t>
            </w:r>
            <w:r>
              <w:rPr>
                <w:lang w:eastAsia="zh-CN"/>
              </w:rPr>
              <w:t>values</w:t>
            </w:r>
            <w:r>
              <w:rPr>
                <w:rFonts w:hint="eastAsia"/>
                <w:lang w:eastAsia="zh-CN"/>
              </w:rPr>
              <w:t xml:space="preserve"> of higher layer parameter</w:t>
            </w:r>
            <w:r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codebookSubset</w:t>
            </w:r>
            <w:proofErr w:type="spellEnd"/>
            <w:r>
              <w:rPr>
                <w:rFonts w:hint="eastAsia"/>
                <w:iCs/>
                <w:lang w:eastAsia="zh-CN"/>
              </w:rPr>
              <w:t>;</w:t>
            </w:r>
          </w:p>
          <w:p w:rsidR="00C24CA6" w:rsidRDefault="004F2AA2">
            <w:p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...</w:t>
            </w:r>
          </w:p>
        </w:tc>
      </w:tr>
    </w:tbl>
    <w:p w:rsidR="00C24CA6" w:rsidRDefault="004F2AA2">
      <w:pPr>
        <w:spacing w:beforeLines="50" w:before="120"/>
        <w:rPr>
          <w:bCs/>
          <w:lang w:val="en-US" w:eastAsia="zh-CN"/>
        </w:rPr>
      </w:pPr>
      <w:r>
        <w:rPr>
          <w:rFonts w:hint="eastAsia"/>
          <w:lang w:val="en-US" w:eastAsia="zh-CN"/>
        </w:rPr>
        <w:t xml:space="preserve">In case UL FP mode can be dynamically switched based on DPC report, </w:t>
      </w:r>
      <w:r>
        <w:rPr>
          <w:bCs/>
        </w:rPr>
        <w:t>erroneous TPMI configuration</w:t>
      </w:r>
      <w:r>
        <w:rPr>
          <w:rFonts w:hint="eastAsia"/>
          <w:bCs/>
          <w:lang w:val="en-US" w:eastAsia="zh-CN"/>
        </w:rPr>
        <w:t xml:space="preserve"> may </w:t>
      </w:r>
      <w:r>
        <w:rPr>
          <w:bCs/>
          <w:lang w:val="en-US" w:eastAsia="zh-CN"/>
        </w:rPr>
        <w:t>happen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since</w:t>
      </w:r>
      <w:r>
        <w:rPr>
          <w:rFonts w:hint="eastAsia"/>
          <w:bCs/>
          <w:lang w:val="en-US" w:eastAsia="zh-CN"/>
        </w:rPr>
        <w:t xml:space="preserve"> not all the TPMI configuration case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can be applied to each UL FP mode. For example, in case of </w:t>
      </w:r>
      <w:r>
        <w:rPr>
          <w:rFonts w:hint="eastAsia"/>
          <w:lang w:eastAsia="zh-CN"/>
        </w:rPr>
        <w:t>4 antenna ports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if </w:t>
      </w:r>
      <w:proofErr w:type="spellStart"/>
      <w:r>
        <w:rPr>
          <w:i/>
          <w:lang w:eastAsia="zh-CN"/>
        </w:rPr>
        <w:t>codebookSubset</w:t>
      </w:r>
      <w:proofErr w:type="spellEnd"/>
      <w:r>
        <w:rPr>
          <w:rFonts w:hint="eastAsia"/>
          <w:lang w:eastAsia="zh-CN"/>
        </w:rPr>
        <w:t xml:space="preserve"> =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i/>
          <w:lang w:eastAsia="zh-CN"/>
        </w:rPr>
        <w:t xml:space="preserve">, </w:t>
      </w:r>
      <w:r>
        <w:rPr>
          <w:lang w:eastAsia="zh-CN"/>
        </w:rPr>
        <w:t>a UE</w:t>
      </w:r>
      <w:r>
        <w:rPr>
          <w:rFonts w:hint="eastAsia"/>
          <w:bCs/>
          <w:lang w:val="en-US" w:eastAsia="zh-CN"/>
        </w:rPr>
        <w:t xml:space="preserve"> can be configured with </w:t>
      </w:r>
      <w:r>
        <w:rPr>
          <w:rFonts w:eastAsia="SimSun-ExtB"/>
          <w:bCs/>
          <w:i/>
          <w:iCs/>
        </w:rPr>
        <w:t>ul-</w:t>
      </w:r>
      <w:proofErr w:type="spellStart"/>
      <w:r>
        <w:rPr>
          <w:rFonts w:eastAsia="SimSun-ExtB"/>
          <w:bCs/>
          <w:i/>
          <w:iCs/>
        </w:rPr>
        <w:t>FullPowerTransmission</w:t>
      </w:r>
      <w:proofErr w:type="spellEnd"/>
      <w:r>
        <w:rPr>
          <w:rFonts w:eastAsia="SimSun-ExtB"/>
          <w:bCs/>
          <w:i/>
          <w:iCs/>
        </w:rPr>
        <w:t xml:space="preserve"> </w:t>
      </w:r>
      <w:r>
        <w:rPr>
          <w:rFonts w:eastAsia="SimSun-ExtB" w:hint="eastAsia"/>
          <w:bCs/>
          <w:iCs/>
          <w:lang w:val="en-US" w:eastAsia="zh-CN"/>
        </w:rPr>
        <w:t>=</w:t>
      </w:r>
      <w:r>
        <w:rPr>
          <w:rFonts w:eastAsia="SimSun-ExtB"/>
          <w:bCs/>
          <w:iCs/>
          <w:lang w:eastAsia="zh-CN"/>
        </w:rPr>
        <w:t xml:space="preserve"> </w:t>
      </w:r>
      <w:r>
        <w:rPr>
          <w:rFonts w:eastAsia="SimSun-ExtB"/>
          <w:bCs/>
          <w:i/>
          <w:iCs/>
        </w:rPr>
        <w:t>fullpowerMode2</w:t>
      </w:r>
      <w:r>
        <w:rPr>
          <w:rFonts w:eastAsia="SimSun-ExtB"/>
          <w:bCs/>
          <w:i/>
          <w:iCs/>
          <w:lang w:eastAsia="zh-CN"/>
        </w:rPr>
        <w:t xml:space="preserve"> </w:t>
      </w:r>
      <w:r>
        <w:rPr>
          <w:rFonts w:eastAsia="SimSun-ExtB"/>
          <w:bCs/>
          <w:iCs/>
          <w:lang w:eastAsia="zh-CN"/>
        </w:rPr>
        <w:t xml:space="preserve">or </w:t>
      </w:r>
      <w:proofErr w:type="spellStart"/>
      <w:r>
        <w:rPr>
          <w:rFonts w:eastAsia="SimSun-ExtB"/>
          <w:bCs/>
          <w:i/>
          <w:iCs/>
        </w:rPr>
        <w:t>fullpower</w:t>
      </w:r>
      <w:proofErr w:type="spellEnd"/>
      <w:r>
        <w:rPr>
          <w:rFonts w:hint="eastAsia"/>
          <w:lang w:val="en-US" w:eastAsia="zh-CN"/>
        </w:rPr>
        <w:t xml:space="preserve">, while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rFonts w:hint="eastAsia"/>
          <w:lang w:val="en-US" w:eastAsia="zh-CN"/>
        </w:rPr>
        <w:t xml:space="preserve"> cannot be configured with </w:t>
      </w:r>
      <w:r>
        <w:rPr>
          <w:rFonts w:eastAsia="SimSun-ExtB"/>
          <w:bCs/>
          <w:i/>
          <w:iCs/>
        </w:rPr>
        <w:t>ul-</w:t>
      </w:r>
      <w:proofErr w:type="spellStart"/>
      <w:r>
        <w:rPr>
          <w:rFonts w:eastAsia="SimSun-ExtB"/>
          <w:bCs/>
          <w:i/>
          <w:iCs/>
        </w:rPr>
        <w:t>FullPowerTransmission</w:t>
      </w:r>
      <w:proofErr w:type="spellEnd"/>
      <w:r>
        <w:rPr>
          <w:rFonts w:eastAsia="SimSun-ExtB"/>
          <w:bCs/>
          <w:i/>
          <w:iCs/>
        </w:rPr>
        <w:t xml:space="preserve"> </w:t>
      </w:r>
      <w:r>
        <w:rPr>
          <w:rFonts w:eastAsia="SimSun-ExtB" w:hint="eastAsia"/>
          <w:bCs/>
          <w:iCs/>
          <w:lang w:val="en-US" w:eastAsia="zh-CN"/>
        </w:rPr>
        <w:t>=</w:t>
      </w:r>
      <w:r>
        <w:rPr>
          <w:rFonts w:eastAsia="SimSun-ExtB"/>
          <w:bCs/>
          <w:iCs/>
          <w:lang w:eastAsia="zh-CN"/>
        </w:rPr>
        <w:t xml:space="preserve"> </w:t>
      </w:r>
      <w:proofErr w:type="spellStart"/>
      <w:r>
        <w:rPr>
          <w:rFonts w:eastAsia="SimSun-ExtB"/>
          <w:bCs/>
          <w:i/>
          <w:iCs/>
        </w:rPr>
        <w:t>fullpowerMode</w:t>
      </w:r>
      <w:proofErr w:type="spellEnd"/>
      <w:r>
        <w:rPr>
          <w:rFonts w:eastAsia="SimSun-ExtB" w:hint="eastAsia"/>
          <w:bCs/>
          <w:i/>
          <w:iCs/>
          <w:lang w:val="en-US" w:eastAsia="zh-CN"/>
        </w:rPr>
        <w:t>1</w:t>
      </w:r>
      <w:r>
        <w:rPr>
          <w:rFonts w:hint="eastAsia"/>
          <w:bCs/>
          <w:lang w:val="en-US" w:eastAsia="zh-CN"/>
        </w:rPr>
        <w:t xml:space="preserve">. If the dynamic switching between mode 0 and mode 1 </w:t>
      </w:r>
      <w:r>
        <w:rPr>
          <w:bCs/>
          <w:lang w:val="en-US" w:eastAsia="zh-CN"/>
        </w:rPr>
        <w:t>may happen</w:t>
      </w:r>
      <w:r>
        <w:rPr>
          <w:rFonts w:hint="eastAsia"/>
          <w:bCs/>
          <w:lang w:val="en-US" w:eastAsia="zh-CN"/>
        </w:rPr>
        <w:t xml:space="preserve"> due to power class change, how to indicate a </w:t>
      </w:r>
      <w:r>
        <w:rPr>
          <w:bCs/>
          <w:lang w:val="en-US" w:eastAsia="zh-CN"/>
        </w:rPr>
        <w:t xml:space="preserve">valid </w:t>
      </w:r>
      <w:r>
        <w:rPr>
          <w:rFonts w:hint="eastAsia"/>
          <w:bCs/>
          <w:lang w:val="en-US" w:eastAsia="zh-CN"/>
        </w:rPr>
        <w:t>TPMI to the UE should be resolved.</w:t>
      </w:r>
    </w:p>
    <w:p w:rsidR="00C24CA6" w:rsidRDefault="004F2AA2">
      <w:pPr>
        <w:spacing w:beforeLines="50" w:before="120"/>
        <w:rPr>
          <w:bCs/>
          <w:lang w:val="en-US" w:eastAsia="zh-CN"/>
        </w:rPr>
      </w:pPr>
      <w:r>
        <w:rPr>
          <w:bCs/>
          <w:lang w:val="en-US" w:eastAsia="zh-CN"/>
        </w:rPr>
        <w:t>One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simple</w:t>
      </w:r>
      <w:r>
        <w:rPr>
          <w:rFonts w:hint="eastAsia"/>
          <w:bCs/>
          <w:lang w:val="en-US" w:eastAsia="zh-CN"/>
        </w:rPr>
        <w:t xml:space="preserve"> operation could be to avoid the erroneous TPMI configuration</w:t>
      </w:r>
      <w:r>
        <w:rPr>
          <w:bCs/>
          <w:lang w:val="en-US" w:eastAsia="zh-CN"/>
        </w:rPr>
        <w:t xml:space="preserve">, i.e., </w:t>
      </w:r>
      <w:r>
        <w:rPr>
          <w:rFonts w:hint="eastAsia"/>
          <w:bCs/>
          <w:lang w:val="en-US" w:eastAsia="zh-CN"/>
        </w:rPr>
        <w:t>ensur</w:t>
      </w:r>
      <w:r>
        <w:rPr>
          <w:bCs/>
          <w:lang w:val="en-US" w:eastAsia="zh-CN"/>
        </w:rPr>
        <w:t>ing</w:t>
      </w:r>
      <w:r>
        <w:rPr>
          <w:rFonts w:hint="eastAsia"/>
          <w:bCs/>
          <w:lang w:val="en-US" w:eastAsia="zh-CN"/>
        </w:rPr>
        <w:t xml:space="preserve"> a valid TPMI configuration in case of UL FP mode change. For example, not to configure </w:t>
      </w:r>
      <w:proofErr w:type="spellStart"/>
      <w:r>
        <w:rPr>
          <w:i/>
          <w:lang w:eastAsia="zh-CN"/>
        </w:rPr>
        <w:t>codebookSubset</w:t>
      </w:r>
      <w:proofErr w:type="spellEnd"/>
      <w:r>
        <w:rPr>
          <w:rFonts w:hint="eastAsia"/>
          <w:lang w:eastAsia="zh-CN"/>
        </w:rPr>
        <w:t xml:space="preserve"> =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rFonts w:hint="eastAsia"/>
          <w:bCs/>
          <w:lang w:val="en-US" w:eastAsia="zh-CN"/>
        </w:rPr>
        <w:t xml:space="preserve"> in above example to always ensure the valid TPMI configuration if the dynamic switching between mode 0 and mode 1 is applied. But this will also result in MIMO performance reduction due to </w:t>
      </w:r>
      <w:r>
        <w:rPr>
          <w:bCs/>
          <w:lang w:val="en-US" w:eastAsia="zh-CN"/>
        </w:rPr>
        <w:t>no</w:t>
      </w:r>
      <w:r>
        <w:rPr>
          <w:rFonts w:hint="eastAsia"/>
          <w:bCs/>
          <w:lang w:val="en-US" w:eastAsia="zh-CN"/>
        </w:rPr>
        <w:t xml:space="preserve">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rFonts w:hint="eastAsia"/>
          <w:bCs/>
          <w:lang w:val="en-US" w:eastAsia="zh-CN"/>
        </w:rPr>
        <w:t xml:space="preserve"> configuration. In </w:t>
      </w:r>
      <w:r>
        <w:rPr>
          <w:rFonts w:hint="eastAsia"/>
          <w:bCs/>
          <w:lang w:val="en-US" w:eastAsia="zh-CN"/>
        </w:rPr>
        <w:lastRenderedPageBreak/>
        <w:t xml:space="preserve">other words, the performance gain of disabling dynamic UL FP mode switching but allowing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rFonts w:hint="eastAsia"/>
          <w:bCs/>
          <w:lang w:val="en-US" w:eastAsia="zh-CN"/>
        </w:rPr>
        <w:t xml:space="preserve"> configuration may be larger than that of enabling dynamic UL FP mode switching but not allowing </w:t>
      </w:r>
      <w:proofErr w:type="spellStart"/>
      <w:r>
        <w:rPr>
          <w:i/>
          <w:lang w:eastAsia="zh-CN"/>
        </w:rPr>
        <w:t>fullyAndPartialAndNonCoherent</w:t>
      </w:r>
      <w:proofErr w:type="spellEnd"/>
      <w:r>
        <w:rPr>
          <w:rFonts w:hint="eastAsia"/>
          <w:bCs/>
          <w:lang w:val="en-US" w:eastAsia="zh-CN"/>
        </w:rPr>
        <w:t xml:space="preserve"> configuration. As a result, </w:t>
      </w:r>
      <w:r>
        <w:rPr>
          <w:bCs/>
          <w:lang w:val="en-US" w:eastAsia="zh-CN"/>
        </w:rPr>
        <w:t>another</w:t>
      </w:r>
      <w:r>
        <w:rPr>
          <w:rFonts w:hint="eastAsia"/>
          <w:bCs/>
          <w:lang w:val="en-US" w:eastAsia="zh-CN"/>
        </w:rPr>
        <w:t xml:space="preserve"> potential solution </w:t>
      </w:r>
      <w:r>
        <w:rPr>
          <w:bCs/>
          <w:lang w:val="en-US" w:eastAsia="zh-CN"/>
        </w:rPr>
        <w:t>is that, i</w:t>
      </w:r>
      <w:r>
        <w:rPr>
          <w:rFonts w:hint="eastAsia"/>
          <w:bCs/>
          <w:lang w:val="en-US" w:eastAsia="zh-CN"/>
        </w:rPr>
        <w:t>n case TPMI configuration can be applied for each UL full-power mode, dynamic UL full-power mode switching is supported/enabled; while in case TPMI configuration cannot be applied for each UL full-power mode, dynamic UL full-power mode switching is not supported or disabled.</w:t>
      </w:r>
    </w:p>
    <w:p w:rsidR="00C24CA6" w:rsidRDefault="004F2AA2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4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In case TPMI configuration can be applied for each UL full-power mode, dynamic UL full-power mode switching is supported/enabled. In case TPMI configuration cannot be applied for each UL full-power mode, dynamic UL full-power mode switching is not supported or disabled.</w:t>
      </w:r>
    </w:p>
    <w:p w:rsidR="00C24CA6" w:rsidRDefault="004F2AA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</w:t>
      </w:r>
      <w:r>
        <w:rPr>
          <w:lang w:val="en-US" w:eastAsia="zh-CN"/>
        </w:rPr>
        <w:t xml:space="preserve">even </w:t>
      </w:r>
      <w:r>
        <w:rPr>
          <w:rFonts w:hint="eastAsia"/>
          <w:lang w:val="en-US" w:eastAsia="zh-CN"/>
        </w:rPr>
        <w:t>assum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the TPMI configurations are valid for each UL FP mode</w:t>
      </w:r>
      <w:r>
        <w:rPr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how to determine the size of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DCI </w:t>
      </w:r>
      <w:r>
        <w:rPr>
          <w:rFonts w:hint="eastAsia"/>
          <w:lang w:val="en-US" w:eastAsia="zh-CN"/>
        </w:rPr>
        <w:t xml:space="preserve">field of </w:t>
      </w:r>
      <w:r>
        <w:rPr>
          <w:lang w:val="en-US" w:eastAsia="zh-CN"/>
        </w:rPr>
        <w:t>‘</w:t>
      </w:r>
      <w:r>
        <w:t>Precoding information and number of layers’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should be resolved</w:t>
      </w:r>
      <w:r>
        <w:rPr>
          <w:bCs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</w:t>
      </w:r>
      <w:r>
        <w:rPr>
          <w:rFonts w:hint="eastAsia"/>
          <w:bCs/>
          <w:lang w:val="en-US" w:eastAsia="zh-CN"/>
        </w:rPr>
        <w:t xml:space="preserve">dynamic switching </w:t>
      </w:r>
      <w:r>
        <w:rPr>
          <w:bCs/>
          <w:lang w:val="en-US" w:eastAsia="zh-CN"/>
        </w:rPr>
        <w:t xml:space="preserve">of full-power mode is enabled </w:t>
      </w:r>
      <w:r>
        <w:rPr>
          <w:rFonts w:hint="eastAsia"/>
          <w:bCs/>
          <w:lang w:val="en-US" w:eastAsia="zh-CN"/>
        </w:rPr>
        <w:t xml:space="preserve">due to power class change. For example, in case of </w:t>
      </w:r>
      <w:r>
        <w:rPr>
          <w:rFonts w:hint="eastAsia"/>
          <w:lang w:eastAsia="zh-CN"/>
        </w:rPr>
        <w:t>4 antenna ports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i/>
          <w:lang w:eastAsia="zh-CN"/>
        </w:rPr>
        <w:t>codebookSubset</w:t>
      </w:r>
      <w:proofErr w:type="spellEnd"/>
      <w:r>
        <w:rPr>
          <w:rFonts w:hint="eastAsia"/>
          <w:lang w:eastAsia="zh-CN"/>
        </w:rPr>
        <w:t xml:space="preserve"> = </w:t>
      </w:r>
      <w:r>
        <w:rPr>
          <w:rFonts w:hint="eastAsia"/>
          <w:i/>
          <w:lang w:val="en-US" w:eastAsia="zh-CN"/>
        </w:rPr>
        <w:t>p</w:t>
      </w:r>
      <w:proofErr w:type="spellStart"/>
      <w:r>
        <w:rPr>
          <w:i/>
          <w:lang w:eastAsia="zh-CN"/>
        </w:rPr>
        <w:t>artialAndNonCoherent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proofErr w:type="spellStart"/>
      <w:r>
        <w:rPr>
          <w:i/>
          <w:iCs/>
          <w:lang w:eastAsia="zh-CN"/>
        </w:rPr>
        <w:t>maxRank</w:t>
      </w:r>
      <w:proofErr w:type="spellEnd"/>
      <w:r>
        <w:rPr>
          <w:rFonts w:hint="eastAsia"/>
          <w:iCs/>
          <w:lang w:eastAsia="zh-CN"/>
        </w:rPr>
        <w:t xml:space="preserve"> = 4</w:t>
      </w:r>
      <w:r>
        <w:rPr>
          <w:rFonts w:hint="eastAsia"/>
          <w:iCs/>
          <w:lang w:val="en-US" w:eastAsia="zh-CN"/>
        </w:rPr>
        <w:t xml:space="preserve">, the size of </w:t>
      </w:r>
      <w:r>
        <w:rPr>
          <w:iCs/>
          <w:lang w:val="en-US" w:eastAsia="zh-CN"/>
        </w:rPr>
        <w:t xml:space="preserve">the </w:t>
      </w:r>
      <w:r>
        <w:rPr>
          <w:rFonts w:hint="eastAsia"/>
          <w:iCs/>
          <w:lang w:val="en-US" w:eastAsia="zh-CN"/>
        </w:rPr>
        <w:t xml:space="preserve">field is </w:t>
      </w:r>
      <w:r>
        <w:rPr>
          <w:rFonts w:hint="eastAsia"/>
          <w:lang w:val="en-US" w:eastAsia="zh-CN"/>
        </w:rPr>
        <w:t>5 bits in case of mode 0, while 6 bits in case of mode 1</w:t>
      </w:r>
      <w:r>
        <w:rPr>
          <w:rFonts w:hint="eastAsia"/>
          <w:bCs/>
          <w:lang w:val="en-US" w:eastAsia="zh-CN"/>
        </w:rPr>
        <w:t xml:space="preserve">. If the dynamic switching between mode 0 and mode 1 can be applied due to power class change, a maximum size according to the two modes should be used. </w:t>
      </w:r>
      <w:r>
        <w:rPr>
          <w:bCs/>
          <w:lang w:val="en-US" w:eastAsia="zh-CN"/>
        </w:rPr>
        <w:t>In such example</w:t>
      </w:r>
      <w:r>
        <w:rPr>
          <w:rFonts w:hint="eastAsia"/>
          <w:bCs/>
          <w:lang w:val="en-US" w:eastAsia="zh-CN"/>
        </w:rPr>
        <w:t>, using the LSB bits to indicate TPMI in case of the</w:t>
      </w:r>
      <w:r>
        <w:rPr>
          <w:bCs/>
          <w:lang w:val="en-US" w:eastAsia="zh-CN"/>
        </w:rPr>
        <w:t xml:space="preserve"> current</w:t>
      </w:r>
      <w:r>
        <w:rPr>
          <w:rFonts w:hint="eastAsia"/>
          <w:bCs/>
          <w:lang w:val="en-US" w:eastAsia="zh-CN"/>
        </w:rPr>
        <w:t xml:space="preserve"> mode </w:t>
      </w:r>
      <w:r>
        <w:rPr>
          <w:bCs/>
          <w:lang w:val="en-US" w:eastAsia="zh-CN"/>
        </w:rPr>
        <w:t>may not reach</w:t>
      </w:r>
      <w:r>
        <w:rPr>
          <w:rFonts w:hint="eastAsia"/>
          <w:bCs/>
          <w:lang w:val="en-US" w:eastAsia="zh-CN"/>
        </w:rPr>
        <w:t xml:space="preserve"> the maximum size of the field.</w:t>
      </w:r>
    </w:p>
    <w:p w:rsidR="00C24CA6" w:rsidRDefault="004F2AA2">
      <w:pPr>
        <w:spacing w:beforeLines="50" w:before="120"/>
        <w:rPr>
          <w:bCs/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5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In case </w:t>
      </w:r>
      <w:r>
        <w:rPr>
          <w:rFonts w:hint="eastAsia"/>
          <w:bCs/>
          <w:i/>
          <w:iCs/>
          <w:lang w:val="en-US" w:eastAsia="zh-CN"/>
        </w:rPr>
        <w:t xml:space="preserve">dynamic UL full-power mode switching is supported/enabled, </w:t>
      </w:r>
      <w:r>
        <w:rPr>
          <w:rFonts w:hint="eastAsia"/>
          <w:i/>
          <w:lang w:val="en-US" w:eastAsia="zh-CN"/>
        </w:rPr>
        <w:t xml:space="preserve">for the </w:t>
      </w:r>
      <w:r>
        <w:rPr>
          <w:rFonts w:hint="eastAsia"/>
          <w:bCs/>
          <w:i/>
          <w:iCs/>
          <w:lang w:val="en-US" w:eastAsia="zh-CN"/>
        </w:rPr>
        <w:t>same TPMI configuration except</w:t>
      </w:r>
      <w:r>
        <w:rPr>
          <w:bCs/>
          <w:i/>
          <w:iCs/>
          <w:lang w:val="en-US" w:eastAsia="zh-CN"/>
        </w:rPr>
        <w:t xml:space="preserve"> for</w:t>
      </w:r>
      <w:r>
        <w:rPr>
          <w:rFonts w:hint="eastAsia"/>
          <w:bCs/>
          <w:i/>
          <w:iCs/>
          <w:lang w:val="en-US" w:eastAsia="zh-CN"/>
        </w:rPr>
        <w:t xml:space="preserve"> the UL full-power mode, the size of the DCI field of </w:t>
      </w:r>
      <w:r>
        <w:rPr>
          <w:bCs/>
          <w:i/>
          <w:iCs/>
          <w:lang w:val="en-US" w:eastAsia="zh-CN"/>
        </w:rPr>
        <w:t>‘</w:t>
      </w:r>
      <w:r>
        <w:rPr>
          <w:i/>
          <w:iCs/>
        </w:rPr>
        <w:t>Precoding information and number of layers’</w:t>
      </w:r>
      <w:r>
        <w:rPr>
          <w:rFonts w:hint="eastAsia"/>
          <w:i/>
          <w:iCs/>
          <w:lang w:val="en-US" w:eastAsia="zh-CN"/>
        </w:rPr>
        <w:t xml:space="preserve"> is determined by the maximum value </w:t>
      </w:r>
      <w:r>
        <w:rPr>
          <w:rFonts w:hint="eastAsia"/>
          <w:bCs/>
          <w:i/>
          <w:iCs/>
          <w:lang w:val="en-US" w:eastAsia="zh-CN"/>
        </w:rPr>
        <w:t>according to all configured</w:t>
      </w:r>
      <w:r>
        <w:rPr>
          <w:bCs/>
          <w:i/>
          <w:iCs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UL full-power modes.</w:t>
      </w:r>
    </w:p>
    <w:p w:rsidR="00C24CA6" w:rsidRDefault="004F2AA2">
      <w:pPr>
        <w:pStyle w:val="2"/>
        <w:rPr>
          <w:lang w:val="en-US" w:eastAsia="zh-CN"/>
        </w:rPr>
      </w:pPr>
      <w:r>
        <w:rPr>
          <w:lang w:val="en-US" w:eastAsia="zh-CN"/>
        </w:rPr>
        <w:t>Modifications related to maximal number of layers</w:t>
      </w:r>
    </w:p>
    <w:p w:rsidR="00C24CA6" w:rsidRDefault="008D0015">
      <w:pPr>
        <w:spacing w:beforeLines="50" w:before="120"/>
        <w:rPr>
          <w:bCs/>
          <w:lang w:val="en-US" w:eastAsia="zh-CN"/>
        </w:rPr>
      </w:pPr>
      <w:r>
        <w:rPr>
          <w:rFonts w:eastAsia="等线"/>
          <w:bCs/>
          <w:lang w:val="en-US" w:eastAsia="zh-CN"/>
        </w:rPr>
        <w:t>I</w:t>
      </w:r>
      <w:r w:rsidR="004F2AA2">
        <w:rPr>
          <w:rFonts w:eastAsia="等线" w:hint="eastAsia"/>
          <w:bCs/>
          <w:lang w:val="en-US" w:eastAsia="zh-CN"/>
        </w:rPr>
        <w:t>n current spec</w:t>
      </w:r>
      <w:r w:rsidR="007926BE">
        <w:rPr>
          <w:rFonts w:eastAsia="等线"/>
          <w:bCs/>
          <w:lang w:val="en-US" w:eastAsia="zh-CN"/>
        </w:rPr>
        <w:t>,</w:t>
      </w:r>
      <w:r w:rsidR="004F2AA2">
        <w:rPr>
          <w:rFonts w:eastAsia="等线" w:hint="eastAsia"/>
          <w:bCs/>
          <w:lang w:val="en-US" w:eastAsia="zh-CN"/>
        </w:rPr>
        <w:t xml:space="preserve"> the </w:t>
      </w:r>
      <w:proofErr w:type="spellStart"/>
      <w:r w:rsidR="004F2AA2">
        <w:rPr>
          <w:rFonts w:eastAsia="等线" w:hint="eastAsia"/>
          <w:bCs/>
          <w:lang w:val="en-US" w:eastAsia="zh-CN"/>
        </w:rPr>
        <w:t>maxRank</w:t>
      </w:r>
      <w:proofErr w:type="spellEnd"/>
      <w:r w:rsidR="004F2AA2">
        <w:rPr>
          <w:rFonts w:eastAsia="等线" w:hint="eastAsia"/>
          <w:bCs/>
          <w:lang w:val="en-US" w:eastAsia="zh-CN"/>
        </w:rPr>
        <w:t xml:space="preserve"> is also semi-statically configured. </w:t>
      </w:r>
      <w:r w:rsidR="007926BE">
        <w:rPr>
          <w:rFonts w:eastAsia="等线"/>
          <w:bCs/>
          <w:lang w:val="en-US" w:eastAsia="zh-CN"/>
        </w:rPr>
        <w:t>The s</w:t>
      </w:r>
      <w:r w:rsidR="004F2AA2">
        <w:rPr>
          <w:rFonts w:eastAsia="等线" w:hint="eastAsia"/>
          <w:bCs/>
          <w:lang w:val="en-US" w:eastAsia="zh-CN"/>
        </w:rPr>
        <w:t xml:space="preserve">ize of </w:t>
      </w:r>
      <w:r w:rsidR="004F2AA2">
        <w:rPr>
          <w:rFonts w:hint="eastAsia"/>
          <w:lang w:val="en-US" w:eastAsia="zh-CN"/>
        </w:rPr>
        <w:t xml:space="preserve">the DCI field of </w:t>
      </w:r>
      <w:r w:rsidR="004F2AA2">
        <w:rPr>
          <w:lang w:val="en-US" w:eastAsia="zh-CN"/>
        </w:rPr>
        <w:t>‘</w:t>
      </w:r>
      <w:r w:rsidR="004F2AA2">
        <w:t>Precoding information and number of layers’</w:t>
      </w:r>
      <w:r w:rsidR="004F2AA2">
        <w:rPr>
          <w:rFonts w:hint="eastAsia"/>
          <w:lang w:val="en-US" w:eastAsia="zh-CN"/>
        </w:rPr>
        <w:t xml:space="preserve"> is also determined by the </w:t>
      </w:r>
      <w:proofErr w:type="spellStart"/>
      <w:r w:rsidR="004F2AA2">
        <w:rPr>
          <w:rFonts w:hint="eastAsia"/>
          <w:lang w:val="en-US" w:eastAsia="zh-CN"/>
        </w:rPr>
        <w:t>maxRank</w:t>
      </w:r>
      <w:proofErr w:type="spellEnd"/>
      <w:r w:rsidR="004F2AA2">
        <w:rPr>
          <w:rFonts w:hint="eastAsia"/>
          <w:lang w:val="en-US" w:eastAsia="zh-CN"/>
        </w:rPr>
        <w:t xml:space="preserve"> which is semi-statically configured</w:t>
      </w:r>
      <w:r w:rsidR="004F2AA2">
        <w:rPr>
          <w:rFonts w:hint="eastAsia"/>
          <w:bCs/>
          <w:lang w:val="en-US" w:eastAsia="zh-CN"/>
        </w:rPr>
        <w:t>, and summarized below.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9855" w:type="dxa"/>
          </w:tcPr>
          <w:p w:rsidR="00C24CA6" w:rsidRDefault="004F2AA2">
            <w:pPr>
              <w:numPr>
                <w:ilvl w:val="0"/>
                <w:numId w:val="12"/>
              </w:num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4 antenna ports, </w:t>
            </w:r>
            <w:r w:rsidR="008D47FF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</w:t>
            </w:r>
            <w:r w:rsidR="007926BE">
              <w:rPr>
                <w:bCs/>
                <w:lang w:val="en-US" w:eastAsia="zh-CN"/>
              </w:rPr>
              <w:t>is</w:t>
            </w:r>
            <w:r>
              <w:rPr>
                <w:rFonts w:hint="eastAsia"/>
                <w:bCs/>
                <w:lang w:val="en-US" w:eastAsia="zh-CN"/>
              </w:rPr>
              <w:t xml:space="preserve"> different </w:t>
            </w:r>
            <w:r w:rsidR="009F4208">
              <w:rPr>
                <w:rFonts w:hint="eastAsia"/>
                <w:bCs/>
                <w:lang w:val="en-US" w:eastAsia="zh-CN"/>
              </w:rPr>
              <w:t>b</w:t>
            </w:r>
            <w:r w:rsidR="009F4208">
              <w:rPr>
                <w:bCs/>
                <w:lang w:val="en-US" w:eastAsia="zh-CN"/>
              </w:rPr>
              <w:t xml:space="preserve">etween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2/3/4 and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1; </w:t>
            </w:r>
            <w:r w:rsidR="003F2CDC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is </w:t>
            </w:r>
            <w:r w:rsidR="003F2CDC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same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2/3/4 with </w:t>
            </w:r>
            <w:r w:rsidR="007F6768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same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codebookSubset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configuration.</w:t>
            </w:r>
          </w:p>
          <w:p w:rsidR="00C24CA6" w:rsidRDefault="004F2AA2">
            <w:pPr>
              <w:numPr>
                <w:ilvl w:val="0"/>
                <w:numId w:val="12"/>
              </w:num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2 antenna ports, </w:t>
            </w:r>
            <w:r w:rsidR="008D47FF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</w:t>
            </w:r>
            <w:r w:rsidR="007926BE">
              <w:rPr>
                <w:bCs/>
                <w:lang w:val="en-US" w:eastAsia="zh-CN"/>
              </w:rPr>
              <w:t>is</w:t>
            </w:r>
            <w:r>
              <w:rPr>
                <w:rFonts w:hint="eastAsia"/>
                <w:bCs/>
                <w:lang w:val="en-US" w:eastAsia="zh-CN"/>
              </w:rPr>
              <w:t xml:space="preserve"> different </w:t>
            </w:r>
            <w:r w:rsidR="009F4208">
              <w:rPr>
                <w:rFonts w:hint="eastAsia"/>
                <w:bCs/>
                <w:lang w:val="en-US" w:eastAsia="zh-CN"/>
              </w:rPr>
              <w:t>b</w:t>
            </w:r>
            <w:r w:rsidR="009F4208">
              <w:rPr>
                <w:bCs/>
                <w:lang w:val="en-US" w:eastAsia="zh-CN"/>
              </w:rPr>
              <w:t xml:space="preserve">etween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2 and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1.</w:t>
            </w:r>
          </w:p>
          <w:p w:rsidR="00C24CA6" w:rsidRDefault="004F2AA2">
            <w:pPr>
              <w:numPr>
                <w:ilvl w:val="0"/>
                <w:numId w:val="12"/>
              </w:num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8 antenna ports, no simultaneous configuration of UL FP mode and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5/6/7/8. In case of UL FP mode and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1/2/3/4 configured simultaneously, </w:t>
            </w:r>
          </w:p>
          <w:p w:rsidR="00C24CA6" w:rsidRDefault="004F2AA2">
            <w:pPr>
              <w:numPr>
                <w:ilvl w:val="0"/>
                <w:numId w:val="13"/>
              </w:num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Codebook4/3, </w:t>
            </w:r>
            <w:r w:rsidR="008D47FF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</w:t>
            </w:r>
            <w:r w:rsidR="007926BE">
              <w:rPr>
                <w:bCs/>
                <w:lang w:val="en-US" w:eastAsia="zh-CN"/>
              </w:rPr>
              <w:t>is</w:t>
            </w:r>
            <w:r>
              <w:rPr>
                <w:rFonts w:hint="eastAsia"/>
                <w:bCs/>
                <w:lang w:val="en-US" w:eastAsia="zh-CN"/>
              </w:rPr>
              <w:t xml:space="preserve"> different </w:t>
            </w:r>
            <w:r w:rsidR="009F4208">
              <w:rPr>
                <w:rFonts w:hint="eastAsia"/>
                <w:bCs/>
                <w:lang w:val="en-US" w:eastAsia="zh-CN"/>
              </w:rPr>
              <w:t>b</w:t>
            </w:r>
            <w:r w:rsidR="009F4208">
              <w:rPr>
                <w:bCs/>
                <w:lang w:val="en-US" w:eastAsia="zh-CN"/>
              </w:rPr>
              <w:t xml:space="preserve">etween </w:t>
            </w:r>
            <w:r>
              <w:rPr>
                <w:rFonts w:hint="eastAsia"/>
                <w:bCs/>
                <w:lang w:val="en-US" w:eastAsia="zh-CN"/>
              </w:rPr>
              <w:t xml:space="preserve">each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; </w:t>
            </w:r>
          </w:p>
          <w:p w:rsidR="00C24CA6" w:rsidRDefault="004F2AA2">
            <w:pPr>
              <w:numPr>
                <w:ilvl w:val="0"/>
                <w:numId w:val="13"/>
              </w:numPr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Codebook2, </w:t>
            </w:r>
            <w:r w:rsidR="008D47FF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</w:t>
            </w:r>
            <w:r w:rsidR="007926BE">
              <w:rPr>
                <w:bCs/>
                <w:lang w:val="en-US" w:eastAsia="zh-CN"/>
              </w:rPr>
              <w:t>is</w:t>
            </w:r>
            <w:r w:rsidR="007926BE">
              <w:rPr>
                <w:rFonts w:hint="eastAsia"/>
                <w:bCs/>
                <w:lang w:val="en-US" w:eastAsia="zh-CN"/>
              </w:rPr>
              <w:t xml:space="preserve"> </w:t>
            </w:r>
            <w:r w:rsidR="00E26168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same for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3/4; </w:t>
            </w:r>
            <w:r w:rsidR="003F2CDC">
              <w:rPr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Cs/>
                <w:lang w:val="en-US" w:eastAsia="zh-CN"/>
              </w:rPr>
              <w:t xml:space="preserve">size of the field </w:t>
            </w:r>
            <w:r w:rsidR="003F2CDC">
              <w:rPr>
                <w:bCs/>
                <w:lang w:val="en-US" w:eastAsia="zh-CN"/>
              </w:rPr>
              <w:t>is</w:t>
            </w:r>
            <w:r>
              <w:rPr>
                <w:rFonts w:hint="eastAsia"/>
                <w:bCs/>
                <w:lang w:val="en-US" w:eastAsia="zh-CN"/>
              </w:rPr>
              <w:t xml:space="preserve"> different </w:t>
            </w:r>
            <w:r w:rsidR="009F4208">
              <w:rPr>
                <w:bCs/>
                <w:lang w:val="en-US" w:eastAsia="zh-CN"/>
              </w:rPr>
              <w:t>am</w:t>
            </w:r>
            <w:r w:rsidR="00734F9E">
              <w:rPr>
                <w:bCs/>
                <w:lang w:val="en-US" w:eastAsia="zh-CN"/>
              </w:rPr>
              <w:t>o</w:t>
            </w:r>
            <w:r w:rsidR="009F4208">
              <w:rPr>
                <w:bCs/>
                <w:lang w:val="en-US" w:eastAsia="zh-CN"/>
              </w:rPr>
              <w:t>ng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maxRank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= 1/2/3</w:t>
            </w:r>
            <w:r w:rsidR="00386908">
              <w:rPr>
                <w:bCs/>
                <w:lang w:val="en-US" w:eastAsia="zh-CN"/>
              </w:rPr>
              <w:t xml:space="preserve">. </w:t>
            </w:r>
            <w:bookmarkStart w:id="20" w:name="_GoBack"/>
            <w:bookmarkEnd w:id="20"/>
          </w:p>
        </w:tc>
      </w:tr>
    </w:tbl>
    <w:p w:rsidR="00C24CA6" w:rsidRDefault="004F2AA2">
      <w:pPr>
        <w:spacing w:beforeLines="50" w:before="120"/>
        <w:rPr>
          <w:bCs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rFonts w:hint="eastAsia"/>
          <w:bCs/>
          <w:lang w:val="en-US" w:eastAsia="zh-CN"/>
        </w:rPr>
        <w:t xml:space="preserve">dynamic UL FP mode switching and maximal number of layers switching </w:t>
      </w:r>
      <w:r w:rsidR="009B0547">
        <w:rPr>
          <w:bCs/>
          <w:lang w:val="en-US" w:eastAsia="zh-CN"/>
        </w:rPr>
        <w:t>is supported</w:t>
      </w:r>
      <w:r>
        <w:rPr>
          <w:rFonts w:hint="eastAsia"/>
          <w:bCs/>
          <w:lang w:val="en-US" w:eastAsia="zh-CN"/>
        </w:rPr>
        <w:t xml:space="preserve"> due to power class change, similar issue in </w:t>
      </w:r>
      <w:r w:rsidR="009B054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ection 2.2 would </w:t>
      </w:r>
      <w:r w:rsidR="009B0547">
        <w:rPr>
          <w:bCs/>
          <w:lang w:val="en-US" w:eastAsia="zh-CN"/>
        </w:rPr>
        <w:t xml:space="preserve">also happen and </w:t>
      </w:r>
      <w:r w:rsidR="002A5429">
        <w:rPr>
          <w:bCs/>
          <w:lang w:val="en-US" w:eastAsia="zh-CN"/>
        </w:rPr>
        <w:t>could</w:t>
      </w:r>
      <w:r w:rsidR="009B0547">
        <w:rPr>
          <w:bCs/>
          <w:lang w:val="en-US" w:eastAsia="zh-CN"/>
        </w:rPr>
        <w:t xml:space="preserve"> be even</w:t>
      </w:r>
      <w:r>
        <w:rPr>
          <w:rFonts w:hint="eastAsia"/>
          <w:bCs/>
          <w:lang w:val="en-US" w:eastAsia="zh-CN"/>
        </w:rPr>
        <w:t xml:space="preserve"> worse. Since RAN4 has approved to stop the discussion of the dynamic </w:t>
      </w:r>
      <w:proofErr w:type="spellStart"/>
      <w:r>
        <w:rPr>
          <w:rFonts w:hint="eastAsia"/>
          <w:bCs/>
          <w:lang w:val="en-US" w:eastAsia="zh-CN"/>
        </w:rPr>
        <w:t>maxRank</w:t>
      </w:r>
      <w:proofErr w:type="spellEnd"/>
      <w:r>
        <w:rPr>
          <w:rFonts w:hint="eastAsia"/>
          <w:bCs/>
          <w:lang w:val="en-US" w:eastAsia="zh-CN"/>
        </w:rPr>
        <w:t xml:space="preserve"> switching based on R4-2317769, </w:t>
      </w:r>
      <w:r w:rsidR="002A5429">
        <w:rPr>
          <w:bCs/>
          <w:lang w:val="en-US" w:eastAsia="zh-CN"/>
        </w:rPr>
        <w:t xml:space="preserve">we suggest stopping the discussion in RAN1 also. 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4CA6">
        <w:tc>
          <w:tcPr>
            <w:tcW w:w="9855" w:type="dxa"/>
          </w:tcPr>
          <w:p w:rsidR="00C24CA6" w:rsidRDefault="004F2AA2">
            <w:pPr>
              <w:snapToGrid w:val="0"/>
              <w:spacing w:after="0"/>
              <w:rPr>
                <w:b/>
              </w:rPr>
            </w:pPr>
            <w:r w:rsidRPr="00461824">
              <w:rPr>
                <w:b/>
                <w:highlight w:val="cyan"/>
              </w:rPr>
              <w:t>R4-2317769</w:t>
            </w:r>
            <w:r w:rsidRPr="00461824">
              <w:rPr>
                <w:b/>
                <w:highlight w:val="cyan"/>
                <w:lang w:val="en-US" w:eastAsia="zh-CN"/>
              </w:rPr>
              <w:tab/>
            </w:r>
            <w:r w:rsidRPr="00461824">
              <w:rPr>
                <w:b/>
                <w:highlight w:val="cyan"/>
              </w:rPr>
              <w:t>WF on UL power enhancement</w:t>
            </w:r>
            <w:r>
              <w:rPr>
                <w:b/>
              </w:rPr>
              <w:t xml:space="preserve"> </w:t>
            </w:r>
          </w:p>
          <w:p w:rsidR="00C24CA6" w:rsidRDefault="004F2AA2">
            <w:pPr>
              <w:snapToGrid w:val="0"/>
              <w:spacing w:after="0"/>
              <w:jc w:val="left"/>
              <w:rPr>
                <w:i/>
              </w:rPr>
            </w:pPr>
            <w:r>
              <w:rPr>
                <w:i/>
              </w:rPr>
              <w:tab/>
              <w:t>Type: other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proofErr w:type="gramStart"/>
            <w:r>
              <w:rPr>
                <w:i/>
              </w:rPr>
              <w:t>For</w:t>
            </w:r>
            <w:proofErr w:type="gramEnd"/>
            <w:r>
              <w:rPr>
                <w:i/>
              </w:rPr>
              <w:t>: Approval</w:t>
            </w:r>
            <w:r>
              <w:rPr>
                <w:i/>
              </w:rPr>
              <w:br/>
            </w:r>
            <w:r>
              <w:rPr>
                <w:i/>
              </w:rPr>
              <w:tab/>
              <w:t>Source: Huawei</w:t>
            </w:r>
          </w:p>
          <w:p w:rsidR="00C24CA6" w:rsidRDefault="004F2AA2">
            <w:pPr>
              <w:pStyle w:val="B1"/>
              <w:snapToGrid w:val="0"/>
              <w:spacing w:after="0"/>
              <w:ind w:left="0" w:firstLine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Qualcomm: The following information from Qualcomm is as reference for future discussion</w:t>
            </w:r>
          </w:p>
          <w:p w:rsidR="00C24CA6" w:rsidRDefault="004F2AA2">
            <w:pPr>
              <w:pStyle w:val="B1"/>
              <w:numPr>
                <w:ilvl w:val="0"/>
                <w:numId w:val="14"/>
              </w:num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change in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can be triggered by changes in physical UL resource availability at the UE, for example due to SAR. The changes may be beyond what can be described via </w:t>
            </w:r>
            <w:proofErr w:type="spellStart"/>
            <w:r>
              <w:rPr>
                <w:lang w:eastAsia="zh-CN"/>
              </w:rPr>
              <w:t>ULFPTx</w:t>
            </w:r>
            <w:proofErr w:type="spellEnd"/>
            <w:r>
              <w:rPr>
                <w:lang w:eastAsia="zh-CN"/>
              </w:rPr>
              <w:t xml:space="preserve"> capabilities that apply when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takes on positive values.</w:t>
            </w:r>
          </w:p>
          <w:p w:rsidR="00C24CA6" w:rsidRDefault="004F2AA2">
            <w:pPr>
              <w:pStyle w:val="B1"/>
              <w:snapToGrid w:val="0"/>
              <w:spacing w:after="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Agreement: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not used for UE which supports the increasing upper power limit feature</w:t>
            </w:r>
          </w:p>
          <w:p w:rsidR="00C24CA6" w:rsidRDefault="004F2AA2">
            <w:pPr>
              <w:snapToGrid w:val="0"/>
              <w:spacing w:after="0"/>
              <w:rPr>
                <w:b/>
                <w:color w:val="C00000"/>
              </w:rPr>
            </w:pPr>
            <w:r>
              <w:rPr>
                <w:b/>
                <w:lang w:val="en-US" w:eastAsia="zh-CN"/>
              </w:rPr>
              <w:t>Decision:</w:t>
            </w:r>
            <w:r>
              <w:rPr>
                <w:b/>
                <w:lang w:val="en-US" w:eastAsia="zh-CN"/>
              </w:rPr>
              <w:tab/>
            </w:r>
            <w:r>
              <w:rPr>
                <w:b/>
                <w:lang w:val="en-US" w:eastAsia="zh-CN"/>
              </w:rPr>
              <w:tab/>
            </w:r>
            <w:r>
              <w:rPr>
                <w:b/>
                <w:highlight w:val="green"/>
                <w:lang w:val="en-US" w:eastAsia="zh-CN"/>
              </w:rPr>
              <w:t>Approved.</w:t>
            </w:r>
          </w:p>
          <w:p w:rsidR="00C24CA6" w:rsidRDefault="00C24CA6">
            <w:pPr>
              <w:snapToGrid w:val="0"/>
              <w:spacing w:after="0"/>
            </w:pPr>
          </w:p>
          <w:p w:rsidR="00C24CA6" w:rsidRDefault="004F2AA2">
            <w:pPr>
              <w:snapToGrid w:val="0"/>
              <w:spacing w:after="0"/>
            </w:pPr>
            <w:r>
              <w:t xml:space="preserve">&lt;Topic #5&gt; Whether UL MIMO max. layers capability can be revised with </w:t>
            </w:r>
            <w:proofErr w:type="spellStart"/>
            <w:r>
              <w:t>fallback</w:t>
            </w:r>
            <w:proofErr w:type="spellEnd"/>
            <w:r>
              <w:t xml:space="preserve"> or power class recovery event</w:t>
            </w:r>
          </w:p>
          <w:p w:rsidR="00C24CA6" w:rsidRDefault="004F2AA2">
            <w:pPr>
              <w:snapToGrid w:val="0"/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&lt;Agreement&gt;:</w:t>
            </w:r>
          </w:p>
          <w:p w:rsidR="00C24CA6" w:rsidRDefault="004F2AA2">
            <w:pPr>
              <w:pStyle w:val="B1"/>
              <w:snapToGrid w:val="0"/>
              <w:spacing w:after="0"/>
              <w:rPr>
                <w:bCs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Stop the discussion of this issue.</w:t>
            </w:r>
          </w:p>
        </w:tc>
      </w:tr>
    </w:tbl>
    <w:p w:rsidR="00C24CA6" w:rsidRDefault="004F2AA2">
      <w:pPr>
        <w:spacing w:beforeLines="50" w:before="120"/>
        <w:rPr>
          <w:bCs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6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Stop the discussion on RAN1 </w:t>
      </w:r>
      <w:r>
        <w:rPr>
          <w:rFonts w:hint="eastAsia"/>
          <w:bCs/>
          <w:i/>
          <w:lang w:val="en-US" w:eastAsia="zh-CN"/>
        </w:rPr>
        <w:t xml:space="preserve">impacts of </w:t>
      </w:r>
      <w:proofErr w:type="spellStart"/>
      <w:r>
        <w:rPr>
          <w:bCs/>
          <w:i/>
          <w:lang w:eastAsia="ja-JP"/>
        </w:rPr>
        <w:t>Δ</w:t>
      </w:r>
      <w:proofErr w:type="gramStart"/>
      <w:r>
        <w:rPr>
          <w:bCs/>
          <w:i/>
          <w:lang w:eastAsia="ja-JP"/>
        </w:rPr>
        <w:t>P</w:t>
      </w:r>
      <w:r>
        <w:rPr>
          <w:bCs/>
          <w:i/>
          <w:vertAlign w:val="subscript"/>
          <w:lang w:eastAsia="ja-JP"/>
        </w:rPr>
        <w:t>PowerClass</w:t>
      </w:r>
      <w:proofErr w:type="spellEnd"/>
      <w:r>
        <w:rPr>
          <w:bCs/>
          <w:i/>
          <w:vertAlign w:val="subscript"/>
          <w:lang w:eastAsia="ja-JP"/>
        </w:rPr>
        <w:t xml:space="preserve">  </w:t>
      </w:r>
      <w:r>
        <w:rPr>
          <w:bCs/>
          <w:i/>
        </w:rPr>
        <w:t>on</w:t>
      </w:r>
      <w:proofErr w:type="gramEnd"/>
      <w:r>
        <w:rPr>
          <w:bCs/>
          <w:i/>
        </w:rPr>
        <w:t xml:space="preserve"> maximal number of layers in MIMO</w:t>
      </w:r>
      <w:r>
        <w:rPr>
          <w:rFonts w:hint="eastAsia"/>
          <w:bCs/>
          <w:i/>
          <w:lang w:val="en-US" w:eastAsia="zh-CN"/>
        </w:rPr>
        <w:t>.</w:t>
      </w:r>
    </w:p>
    <w:p w:rsidR="00C24CA6" w:rsidRDefault="004F2AA2">
      <w:pPr>
        <w:pStyle w:val="1"/>
      </w:pPr>
      <w:r>
        <w:t>Conclusion</w:t>
      </w:r>
    </w:p>
    <w:p w:rsidR="00C24CA6" w:rsidRDefault="004F2AA2">
      <w:pPr>
        <w:rPr>
          <w:lang w:eastAsia="zh-CN"/>
        </w:rPr>
      </w:pPr>
      <w:r>
        <w:rPr>
          <w:rFonts w:hint="eastAsia"/>
          <w:lang w:eastAsia="zh-CN"/>
        </w:rPr>
        <w:t>According to the discussion above, we have the following proposal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.</w:t>
      </w:r>
    </w:p>
    <w:p w:rsidR="00C24CA6" w:rsidRDefault="004F2AA2">
      <w:pPr>
        <w:rPr>
          <w:i/>
          <w:lang w:val="en-US" w:eastAsia="zh-CN"/>
        </w:rPr>
      </w:pPr>
      <w:r>
        <w:rPr>
          <w:b/>
          <w:i/>
          <w:lang w:val="en-US" w:eastAsia="zh-CN"/>
        </w:rPr>
        <w:t>Proposal 1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i/>
          <w:lang w:val="en-US" w:eastAsia="zh-CN"/>
        </w:rPr>
        <w:t xml:space="preserve">For </w:t>
      </w:r>
      <w:r>
        <w:rPr>
          <w:bCs/>
          <w:i/>
          <w:color w:val="000000"/>
        </w:rPr>
        <w:t xml:space="preserve">UL full-power capability varying with </w:t>
      </w:r>
      <w:proofErr w:type="spellStart"/>
      <w:r>
        <w:rPr>
          <w:bCs/>
          <w:i/>
          <w:color w:val="000000"/>
          <w:lang w:eastAsia="ja-JP"/>
        </w:rPr>
        <w:t>ΔP</w:t>
      </w:r>
      <w:r>
        <w:rPr>
          <w:bCs/>
          <w:i/>
          <w:color w:val="000000"/>
          <w:vertAlign w:val="subscript"/>
          <w:lang w:eastAsia="ja-JP"/>
        </w:rPr>
        <w:t>PowerClass</w:t>
      </w:r>
      <w:proofErr w:type="spellEnd"/>
      <w:r>
        <w:rPr>
          <w:bCs/>
          <w:i/>
          <w:color w:val="000000"/>
          <w:vertAlign w:val="subscript"/>
          <w:lang w:eastAsia="ja-JP"/>
        </w:rPr>
        <w:t xml:space="preserve"> </w:t>
      </w:r>
      <w:r>
        <w:rPr>
          <w:bCs/>
          <w:i/>
          <w:color w:val="000000"/>
        </w:rPr>
        <w:t>reporting</w:t>
      </w:r>
      <w:r>
        <w:rPr>
          <w:i/>
          <w:lang w:val="en-US" w:eastAsia="zh-CN"/>
        </w:rPr>
        <w:t xml:space="preserve">, it’s up to RAN2/4 to decide whether and how to design the corresponding signaling, and RAN1 can first focus on the </w:t>
      </w:r>
      <w:r>
        <w:rPr>
          <w:bCs/>
          <w:i/>
          <w:color w:val="000000"/>
        </w:rPr>
        <w:t xml:space="preserve">potential RAN1 impacts assuming it is to be supported. </w:t>
      </w:r>
    </w:p>
    <w:p w:rsidR="00C24CA6" w:rsidRDefault="004F2AA2">
      <w:pPr>
        <w:rPr>
          <w:i/>
          <w:lang w:val="en-US" w:eastAsia="zh-CN"/>
        </w:rPr>
      </w:pPr>
      <w:r>
        <w:rPr>
          <w:b/>
          <w:i/>
          <w:lang w:val="en-US" w:eastAsia="zh-CN"/>
        </w:rPr>
        <w:lastRenderedPageBreak/>
        <w:t>Proposal 2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The potential RAN1 impacts </w:t>
      </w:r>
      <w:r>
        <w:rPr>
          <w:bCs/>
          <w:i/>
          <w:color w:val="000000"/>
        </w:rPr>
        <w:t xml:space="preserve">on how UL full-power capability vary with </w:t>
      </w:r>
      <w:proofErr w:type="spellStart"/>
      <w:r>
        <w:rPr>
          <w:bCs/>
          <w:i/>
          <w:color w:val="000000"/>
          <w:lang w:eastAsia="ja-JP"/>
        </w:rPr>
        <w:t>ΔP</w:t>
      </w:r>
      <w:r>
        <w:rPr>
          <w:bCs/>
          <w:i/>
          <w:color w:val="000000"/>
          <w:vertAlign w:val="subscript"/>
          <w:lang w:eastAsia="ja-JP"/>
        </w:rPr>
        <w:t>PowerClass</w:t>
      </w:r>
      <w:proofErr w:type="spellEnd"/>
      <w:r>
        <w:rPr>
          <w:bCs/>
          <w:i/>
          <w:color w:val="000000"/>
          <w:vertAlign w:val="subscript"/>
          <w:lang w:eastAsia="ja-JP"/>
        </w:rPr>
        <w:t xml:space="preserve"> </w:t>
      </w:r>
      <w:r>
        <w:rPr>
          <w:bCs/>
          <w:i/>
          <w:color w:val="000000"/>
        </w:rPr>
        <w:t>reporting</w:t>
      </w:r>
      <w:r>
        <w:rPr>
          <w:rFonts w:hint="eastAsia"/>
          <w:bCs/>
          <w:i/>
          <w:color w:val="000000"/>
          <w:lang w:val="en-US" w:eastAsia="zh-CN"/>
        </w:rPr>
        <w:t xml:space="preserve"> can be </w:t>
      </w:r>
      <w:r>
        <w:rPr>
          <w:bCs/>
          <w:i/>
          <w:color w:val="000000"/>
          <w:lang w:val="en-US" w:eastAsia="zh-CN"/>
        </w:rPr>
        <w:t>discussed</w:t>
      </w:r>
      <w:r>
        <w:rPr>
          <w:rFonts w:hint="eastAsia"/>
          <w:bCs/>
          <w:i/>
          <w:color w:val="000000"/>
          <w:lang w:val="en-US" w:eastAsia="zh-CN"/>
        </w:rPr>
        <w:t xml:space="preserve"> in MIMO section.</w:t>
      </w:r>
    </w:p>
    <w:p w:rsidR="00C24CA6" w:rsidRDefault="004F2AA2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3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T</w:t>
      </w:r>
      <w:r>
        <w:rPr>
          <w:bCs/>
          <w:i/>
          <w:iCs/>
        </w:rPr>
        <w:t>he scale factor ‘s’</w:t>
      </w:r>
      <w:r>
        <w:rPr>
          <w:rFonts w:hint="eastAsia"/>
          <w:bCs/>
          <w:i/>
          <w:iCs/>
          <w:lang w:val="en-US" w:eastAsia="zh-CN"/>
        </w:rPr>
        <w:t xml:space="preserve"> for each UL full-power mode can be reused and </w:t>
      </w:r>
      <w:r>
        <w:rPr>
          <w:bCs/>
          <w:i/>
          <w:iCs/>
          <w:lang w:val="en-US" w:eastAsia="zh-CN"/>
        </w:rPr>
        <w:t>additional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</w:rPr>
        <w:t>modifications</w:t>
      </w:r>
      <w:r>
        <w:rPr>
          <w:rFonts w:hint="eastAsia"/>
          <w:bCs/>
          <w:i/>
          <w:iCs/>
          <w:lang w:val="en-US" w:eastAsia="zh-CN"/>
        </w:rPr>
        <w:t xml:space="preserve"> </w:t>
      </w:r>
      <w:r>
        <w:rPr>
          <w:bCs/>
          <w:i/>
          <w:iCs/>
          <w:lang w:val="en-US" w:eastAsia="zh-CN"/>
        </w:rPr>
        <w:t>can be added to clarify</w:t>
      </w:r>
      <w:r>
        <w:rPr>
          <w:rFonts w:hint="eastAsia"/>
          <w:bCs/>
          <w:i/>
          <w:iCs/>
          <w:lang w:val="en-US" w:eastAsia="zh-CN"/>
        </w:rPr>
        <w:t xml:space="preserve"> the UL full-power mode can be dynamically switched to </w:t>
      </w:r>
      <w:r>
        <w:rPr>
          <w:bCs/>
          <w:i/>
          <w:iCs/>
          <w:lang w:val="en-US" w:eastAsia="zh-CN"/>
        </w:rPr>
        <w:t xml:space="preserve">a certain full-power mode </w:t>
      </w:r>
      <w:r>
        <w:rPr>
          <w:rFonts w:hint="eastAsia"/>
          <w:bCs/>
          <w:i/>
          <w:iCs/>
          <w:lang w:val="en-US" w:eastAsia="zh-CN"/>
        </w:rPr>
        <w:t xml:space="preserve">based on the </w:t>
      </w:r>
      <w:proofErr w:type="spellStart"/>
      <w:r>
        <w:rPr>
          <w:bCs/>
          <w:i/>
          <w:iCs/>
          <w:color w:val="000000"/>
          <w:lang w:eastAsia="ja-JP"/>
        </w:rPr>
        <w:t>ΔP</w:t>
      </w:r>
      <w:r>
        <w:rPr>
          <w:bCs/>
          <w:i/>
          <w:iCs/>
          <w:color w:val="000000"/>
          <w:vertAlign w:val="subscript"/>
          <w:lang w:eastAsia="ja-JP"/>
        </w:rPr>
        <w:t>PowerClass</w:t>
      </w:r>
      <w:proofErr w:type="spellEnd"/>
      <w:r>
        <w:rPr>
          <w:rFonts w:hint="eastAsia"/>
          <w:i/>
          <w:iCs/>
          <w:lang w:val="en-US" w:eastAsia="zh-CN"/>
        </w:rPr>
        <w:t xml:space="preserve"> reporting.</w:t>
      </w:r>
    </w:p>
    <w:p w:rsidR="00C24CA6" w:rsidRDefault="004F2AA2">
      <w:pPr>
        <w:spacing w:beforeLines="50" w:before="120"/>
        <w:rPr>
          <w:i/>
          <w:iCs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4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In case TPMI configuration can be applied for each UL full-power mode, dynamic UL full-power mode switching is supported/enabled. In case TPMI configuration cannot be applied for each UL full-power mode, dynamic UL full-power mode switching is not supported or disabled.</w:t>
      </w:r>
    </w:p>
    <w:p w:rsidR="00C24CA6" w:rsidRDefault="004F2AA2">
      <w:pPr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5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In case </w:t>
      </w:r>
      <w:r>
        <w:rPr>
          <w:rFonts w:hint="eastAsia"/>
          <w:bCs/>
          <w:i/>
          <w:iCs/>
          <w:lang w:val="en-US" w:eastAsia="zh-CN"/>
        </w:rPr>
        <w:t xml:space="preserve">dynamic UL full-power mode switching is supported/enabled, </w:t>
      </w:r>
      <w:r>
        <w:rPr>
          <w:rFonts w:hint="eastAsia"/>
          <w:i/>
          <w:lang w:val="en-US" w:eastAsia="zh-CN"/>
        </w:rPr>
        <w:t xml:space="preserve">for the </w:t>
      </w:r>
      <w:r>
        <w:rPr>
          <w:rFonts w:hint="eastAsia"/>
          <w:bCs/>
          <w:i/>
          <w:iCs/>
          <w:lang w:val="en-US" w:eastAsia="zh-CN"/>
        </w:rPr>
        <w:t>same TPMI configuration except</w:t>
      </w:r>
      <w:r>
        <w:rPr>
          <w:bCs/>
          <w:i/>
          <w:iCs/>
          <w:lang w:val="en-US" w:eastAsia="zh-CN"/>
        </w:rPr>
        <w:t xml:space="preserve"> for</w:t>
      </w:r>
      <w:r>
        <w:rPr>
          <w:rFonts w:hint="eastAsia"/>
          <w:bCs/>
          <w:i/>
          <w:iCs/>
          <w:lang w:val="en-US" w:eastAsia="zh-CN"/>
        </w:rPr>
        <w:t xml:space="preserve"> the UL full-power mode, the size of the DCI field of </w:t>
      </w:r>
      <w:r>
        <w:rPr>
          <w:bCs/>
          <w:i/>
          <w:iCs/>
          <w:lang w:val="en-US" w:eastAsia="zh-CN"/>
        </w:rPr>
        <w:t>‘</w:t>
      </w:r>
      <w:r>
        <w:rPr>
          <w:i/>
          <w:iCs/>
        </w:rPr>
        <w:t>Precoding information and number of layers’</w:t>
      </w:r>
      <w:r>
        <w:rPr>
          <w:rFonts w:hint="eastAsia"/>
          <w:i/>
          <w:iCs/>
          <w:lang w:val="en-US" w:eastAsia="zh-CN"/>
        </w:rPr>
        <w:t xml:space="preserve"> is determined by the maximum value </w:t>
      </w:r>
      <w:r>
        <w:rPr>
          <w:rFonts w:hint="eastAsia"/>
          <w:bCs/>
          <w:i/>
          <w:iCs/>
          <w:lang w:val="en-US" w:eastAsia="zh-CN"/>
        </w:rPr>
        <w:t>according to all configured</w:t>
      </w:r>
      <w:r>
        <w:rPr>
          <w:bCs/>
          <w:i/>
          <w:iCs/>
          <w:lang w:val="en-US" w:eastAsia="zh-CN"/>
        </w:rPr>
        <w:t xml:space="preserve"> </w:t>
      </w:r>
      <w:r>
        <w:rPr>
          <w:rFonts w:hint="eastAsia"/>
          <w:bCs/>
          <w:i/>
          <w:iCs/>
          <w:lang w:val="en-US" w:eastAsia="zh-CN"/>
        </w:rPr>
        <w:t>UL full-power modes.</w:t>
      </w:r>
    </w:p>
    <w:p w:rsidR="00C24CA6" w:rsidRDefault="004F2AA2">
      <w:pPr>
        <w:rPr>
          <w:rFonts w:ascii="Arial" w:hAnsi="Arial" w:cs="Arial"/>
          <w:b/>
        </w:rPr>
      </w:pPr>
      <w:r>
        <w:rPr>
          <w:rFonts w:hint="eastAsia"/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>
        <w:rPr>
          <w:rFonts w:hint="eastAsia"/>
          <w:b/>
          <w:i/>
          <w:lang w:val="en-US" w:eastAsia="zh-CN"/>
        </w:rPr>
        <w:t>6</w:t>
      </w:r>
      <w:r>
        <w:rPr>
          <w:i/>
          <w:lang w:val="en-US" w:eastAsia="zh-CN"/>
        </w:rPr>
        <w:t>:</w:t>
      </w:r>
      <w:r>
        <w:rPr>
          <w:rFonts w:hint="eastAsia"/>
          <w:i/>
          <w:lang w:val="en-US" w:eastAsia="zh-CN"/>
        </w:rPr>
        <w:t xml:space="preserve"> Stop the discussion on RAN1 </w:t>
      </w:r>
      <w:r>
        <w:rPr>
          <w:rFonts w:hint="eastAsia"/>
          <w:bCs/>
          <w:i/>
          <w:lang w:val="en-US" w:eastAsia="zh-CN"/>
        </w:rPr>
        <w:t xml:space="preserve">impacts of </w:t>
      </w:r>
      <w:proofErr w:type="spellStart"/>
      <w:r>
        <w:rPr>
          <w:bCs/>
          <w:i/>
          <w:lang w:eastAsia="ja-JP"/>
        </w:rPr>
        <w:t>Δ</w:t>
      </w:r>
      <w:proofErr w:type="gramStart"/>
      <w:r>
        <w:rPr>
          <w:bCs/>
          <w:i/>
          <w:lang w:eastAsia="ja-JP"/>
        </w:rPr>
        <w:t>P</w:t>
      </w:r>
      <w:r>
        <w:rPr>
          <w:bCs/>
          <w:i/>
          <w:vertAlign w:val="subscript"/>
          <w:lang w:eastAsia="ja-JP"/>
        </w:rPr>
        <w:t>PowerClass</w:t>
      </w:r>
      <w:proofErr w:type="spellEnd"/>
      <w:r>
        <w:rPr>
          <w:bCs/>
          <w:i/>
          <w:vertAlign w:val="subscript"/>
          <w:lang w:eastAsia="ja-JP"/>
        </w:rPr>
        <w:t xml:space="preserve">  </w:t>
      </w:r>
      <w:r>
        <w:rPr>
          <w:bCs/>
          <w:i/>
        </w:rPr>
        <w:t>on</w:t>
      </w:r>
      <w:proofErr w:type="gramEnd"/>
      <w:r>
        <w:rPr>
          <w:bCs/>
          <w:i/>
        </w:rPr>
        <w:t xml:space="preserve"> maximal number of layers in MIMO</w:t>
      </w:r>
      <w:r>
        <w:rPr>
          <w:rFonts w:hint="eastAsia"/>
          <w:bCs/>
          <w:i/>
          <w:lang w:val="en-US" w:eastAsia="zh-CN"/>
        </w:rPr>
        <w:t>.</w:t>
      </w:r>
    </w:p>
    <w:p w:rsidR="00C24CA6" w:rsidRPr="00DE0692" w:rsidRDefault="004F2AA2" w:rsidP="00DE0692">
      <w:pPr>
        <w:pStyle w:val="1"/>
      </w:pPr>
      <w:r>
        <w:t>References</w:t>
      </w:r>
    </w:p>
    <w:p w:rsidR="00DD3361" w:rsidRPr="00DD3361" w:rsidRDefault="004F2AA2" w:rsidP="00DD3361">
      <w:pPr>
        <w:pStyle w:val="References"/>
      </w:pPr>
      <w:r>
        <w:rPr>
          <w:szCs w:val="22"/>
          <w:lang w:eastAsia="zh-CN"/>
        </w:rPr>
        <w:t>Chair's notes RAN1#114</w:t>
      </w:r>
      <w:r>
        <w:rPr>
          <w:rFonts w:hint="eastAsia"/>
          <w:szCs w:val="22"/>
          <w:lang w:val="en-US" w:eastAsia="zh-CN"/>
        </w:rPr>
        <w:t>bis</w:t>
      </w:r>
    </w:p>
    <w:p w:rsidR="00C24CA6" w:rsidRPr="00DD3361" w:rsidRDefault="00DD3361" w:rsidP="00DD3361">
      <w:pPr>
        <w:pStyle w:val="References"/>
        <w:rPr>
          <w:szCs w:val="22"/>
          <w:lang w:eastAsia="zh-CN"/>
        </w:rPr>
      </w:pPr>
      <w:r w:rsidRPr="00DD3361">
        <w:rPr>
          <w:szCs w:val="22"/>
          <w:lang w:eastAsia="zh-CN"/>
        </w:rPr>
        <w:t xml:space="preserve">R1-2310800(R4-2317768), LS reply on further clarifications on enhancements to realize increasing UE power high limit for CA and DC, RAN4. </w:t>
      </w:r>
    </w:p>
    <w:p w:rsidR="00DD3361" w:rsidRPr="00DD3361" w:rsidRDefault="00DD3361" w:rsidP="00DD3361">
      <w:pPr>
        <w:pStyle w:val="References"/>
        <w:rPr>
          <w:szCs w:val="22"/>
          <w:lang w:eastAsia="zh-CN"/>
        </w:rPr>
      </w:pPr>
      <w:r w:rsidRPr="00DD3361">
        <w:rPr>
          <w:rFonts w:hint="eastAsia"/>
          <w:szCs w:val="22"/>
          <w:lang w:eastAsia="zh-CN"/>
        </w:rPr>
        <w:t>R4-2317769</w:t>
      </w:r>
      <w:r w:rsidRPr="00DD3361">
        <w:rPr>
          <w:szCs w:val="22"/>
          <w:lang w:eastAsia="zh-CN"/>
        </w:rPr>
        <w:t xml:space="preserve">, WF on UL power enhancement, Huawei. </w:t>
      </w:r>
    </w:p>
    <w:p w:rsidR="00C24CA6" w:rsidRDefault="00C24CA6"/>
    <w:sectPr w:rsidR="00C24CA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C14" w:rsidRDefault="00414C14">
      <w:pPr>
        <w:spacing w:after="0"/>
      </w:pPr>
      <w:r>
        <w:separator/>
      </w:r>
    </w:p>
  </w:endnote>
  <w:endnote w:type="continuationSeparator" w:id="0">
    <w:p w:rsidR="00414C14" w:rsidRDefault="00414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C14" w:rsidRDefault="00414C14">
      <w:pPr>
        <w:spacing w:after="0"/>
      </w:pPr>
      <w:r>
        <w:separator/>
      </w:r>
    </w:p>
  </w:footnote>
  <w:footnote w:type="continuationSeparator" w:id="0">
    <w:p w:rsidR="00414C14" w:rsidRDefault="00414C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F1D992E"/>
    <w:multiLevelType w:val="singleLevel"/>
    <w:tmpl w:val="AF1D992E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C860CE93"/>
    <w:multiLevelType w:val="singleLevel"/>
    <w:tmpl w:val="C860CE9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5EB326E"/>
    <w:multiLevelType w:val="multilevel"/>
    <w:tmpl w:val="05EB326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E81817"/>
    <w:multiLevelType w:val="singleLevel"/>
    <w:tmpl w:val="0FE81817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2E020FE"/>
    <w:multiLevelType w:val="multilevel"/>
    <w:tmpl w:val="22E02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633A1"/>
    <w:multiLevelType w:val="multilevel"/>
    <w:tmpl w:val="29863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9" w15:restartNumberingAfterBreak="0">
    <w:nsid w:val="3C9A3D9E"/>
    <w:multiLevelType w:val="multilevel"/>
    <w:tmpl w:val="3C9A3D9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2234EBA"/>
    <w:multiLevelType w:val="multilevel"/>
    <w:tmpl w:val="52234EBA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17FEB"/>
    <w:rsid w:val="00026559"/>
    <w:rsid w:val="00046A52"/>
    <w:rsid w:val="000608CE"/>
    <w:rsid w:val="00094D05"/>
    <w:rsid w:val="000A548C"/>
    <w:rsid w:val="000A5F9B"/>
    <w:rsid w:val="000B31BA"/>
    <w:rsid w:val="000C7F4D"/>
    <w:rsid w:val="00130C70"/>
    <w:rsid w:val="00130F91"/>
    <w:rsid w:val="00162D5A"/>
    <w:rsid w:val="00162E21"/>
    <w:rsid w:val="00167CFC"/>
    <w:rsid w:val="001B6A64"/>
    <w:rsid w:val="001D3C86"/>
    <w:rsid w:val="00203AFE"/>
    <w:rsid w:val="00205F76"/>
    <w:rsid w:val="00281602"/>
    <w:rsid w:val="002904DA"/>
    <w:rsid w:val="002A5429"/>
    <w:rsid w:val="002B21B5"/>
    <w:rsid w:val="002C4607"/>
    <w:rsid w:val="002C5E5F"/>
    <w:rsid w:val="002D0B7E"/>
    <w:rsid w:val="003116A3"/>
    <w:rsid w:val="00324023"/>
    <w:rsid w:val="003264B7"/>
    <w:rsid w:val="003404E2"/>
    <w:rsid w:val="00350C04"/>
    <w:rsid w:val="00386908"/>
    <w:rsid w:val="00391338"/>
    <w:rsid w:val="003A4F2B"/>
    <w:rsid w:val="003D4E84"/>
    <w:rsid w:val="003F2CDC"/>
    <w:rsid w:val="00403C8A"/>
    <w:rsid w:val="00414C14"/>
    <w:rsid w:val="00424E3C"/>
    <w:rsid w:val="004607C3"/>
    <w:rsid w:val="00461824"/>
    <w:rsid w:val="00470498"/>
    <w:rsid w:val="004819DA"/>
    <w:rsid w:val="00487603"/>
    <w:rsid w:val="004A7E15"/>
    <w:rsid w:val="004B0D86"/>
    <w:rsid w:val="004D527E"/>
    <w:rsid w:val="004F23A1"/>
    <w:rsid w:val="004F2AA2"/>
    <w:rsid w:val="004F3810"/>
    <w:rsid w:val="005016A5"/>
    <w:rsid w:val="00546597"/>
    <w:rsid w:val="005567E7"/>
    <w:rsid w:val="00567E5C"/>
    <w:rsid w:val="0058126A"/>
    <w:rsid w:val="005926FA"/>
    <w:rsid w:val="005A5996"/>
    <w:rsid w:val="005D20F1"/>
    <w:rsid w:val="006017DD"/>
    <w:rsid w:val="006035C5"/>
    <w:rsid w:val="006041B9"/>
    <w:rsid w:val="0065039A"/>
    <w:rsid w:val="00651E5D"/>
    <w:rsid w:val="00661D1D"/>
    <w:rsid w:val="006642D3"/>
    <w:rsid w:val="0066538A"/>
    <w:rsid w:val="00670B87"/>
    <w:rsid w:val="00674091"/>
    <w:rsid w:val="00690330"/>
    <w:rsid w:val="00694502"/>
    <w:rsid w:val="006E74B6"/>
    <w:rsid w:val="006F5CA1"/>
    <w:rsid w:val="00706894"/>
    <w:rsid w:val="00734F9E"/>
    <w:rsid w:val="00737633"/>
    <w:rsid w:val="00775558"/>
    <w:rsid w:val="007926BE"/>
    <w:rsid w:val="007967DD"/>
    <w:rsid w:val="007F6768"/>
    <w:rsid w:val="00806409"/>
    <w:rsid w:val="008A2ECC"/>
    <w:rsid w:val="008A716E"/>
    <w:rsid w:val="008D0015"/>
    <w:rsid w:val="008D47FF"/>
    <w:rsid w:val="008F5ACC"/>
    <w:rsid w:val="009077BA"/>
    <w:rsid w:val="00910C20"/>
    <w:rsid w:val="00960FAD"/>
    <w:rsid w:val="00992BC4"/>
    <w:rsid w:val="00994A55"/>
    <w:rsid w:val="009951A9"/>
    <w:rsid w:val="009A6235"/>
    <w:rsid w:val="009A7055"/>
    <w:rsid w:val="009B0547"/>
    <w:rsid w:val="009B1C0C"/>
    <w:rsid w:val="009D062C"/>
    <w:rsid w:val="009D16CC"/>
    <w:rsid w:val="009F4208"/>
    <w:rsid w:val="00A0555A"/>
    <w:rsid w:val="00A136F9"/>
    <w:rsid w:val="00A23AC4"/>
    <w:rsid w:val="00A2589D"/>
    <w:rsid w:val="00A361A5"/>
    <w:rsid w:val="00A361F7"/>
    <w:rsid w:val="00A72ADF"/>
    <w:rsid w:val="00A7446C"/>
    <w:rsid w:val="00A9321D"/>
    <w:rsid w:val="00AB2200"/>
    <w:rsid w:val="00AC3166"/>
    <w:rsid w:val="00AF3F67"/>
    <w:rsid w:val="00AF6ED7"/>
    <w:rsid w:val="00B15576"/>
    <w:rsid w:val="00B70246"/>
    <w:rsid w:val="00B907BB"/>
    <w:rsid w:val="00BD2263"/>
    <w:rsid w:val="00BE10B6"/>
    <w:rsid w:val="00BE6A7E"/>
    <w:rsid w:val="00C24CA6"/>
    <w:rsid w:val="00C32305"/>
    <w:rsid w:val="00C32781"/>
    <w:rsid w:val="00C76E9D"/>
    <w:rsid w:val="00C83AD1"/>
    <w:rsid w:val="00C91E19"/>
    <w:rsid w:val="00C93EEE"/>
    <w:rsid w:val="00CD10D1"/>
    <w:rsid w:val="00CE4657"/>
    <w:rsid w:val="00CF03B6"/>
    <w:rsid w:val="00CF5F67"/>
    <w:rsid w:val="00CF65CF"/>
    <w:rsid w:val="00D11338"/>
    <w:rsid w:val="00D21FB0"/>
    <w:rsid w:val="00D6167A"/>
    <w:rsid w:val="00D72C3B"/>
    <w:rsid w:val="00D84A9B"/>
    <w:rsid w:val="00DD3361"/>
    <w:rsid w:val="00DE0692"/>
    <w:rsid w:val="00DF5800"/>
    <w:rsid w:val="00E133C3"/>
    <w:rsid w:val="00E17523"/>
    <w:rsid w:val="00E26168"/>
    <w:rsid w:val="00E42731"/>
    <w:rsid w:val="00E44A17"/>
    <w:rsid w:val="00E47D11"/>
    <w:rsid w:val="00E52E52"/>
    <w:rsid w:val="00E845ED"/>
    <w:rsid w:val="00E927CC"/>
    <w:rsid w:val="00EA0F6D"/>
    <w:rsid w:val="00EA49D7"/>
    <w:rsid w:val="00EB4DF0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00FF505F"/>
    <w:rsid w:val="051544D3"/>
    <w:rsid w:val="05260AA6"/>
    <w:rsid w:val="0F1B048F"/>
    <w:rsid w:val="168F2010"/>
    <w:rsid w:val="16CA17F3"/>
    <w:rsid w:val="1B895FBB"/>
    <w:rsid w:val="1BC01977"/>
    <w:rsid w:val="1DA24EA3"/>
    <w:rsid w:val="1E382FB4"/>
    <w:rsid w:val="1E4C2C79"/>
    <w:rsid w:val="2FFD1FCE"/>
    <w:rsid w:val="3E240D48"/>
    <w:rsid w:val="3E273E80"/>
    <w:rsid w:val="484656E4"/>
    <w:rsid w:val="53837749"/>
    <w:rsid w:val="661D78B7"/>
    <w:rsid w:val="6B9F74EE"/>
    <w:rsid w:val="6BD963D9"/>
    <w:rsid w:val="779C50F7"/>
    <w:rsid w:val="7F21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1353BA"/>
  <w15:docId w15:val="{CFF0CD15-2F4F-49AB-902C-D55B61E1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283" w:hanging="283"/>
      <w:jc w:val="left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39"/>
    <w:qFormat/>
    <w:pPr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  <w:basedOn w:val="a0"/>
    <w:semiHidden/>
    <w:qFormat/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7">
    <w:name w:val="批注框文本 字符"/>
    <w:link w:val="a6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f">
    <w:name w:val="List Paragraph"/>
    <w:basedOn w:val="a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f0">
    <w:name w:val="Quote"/>
    <w:basedOn w:val="a"/>
    <w:next w:val="a"/>
    <w:link w:val="af1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1">
    <w:name w:val="引用 字符"/>
    <w:link w:val="af0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2">
    <w:name w:val="No Spacing"/>
    <w:uiPriority w:val="1"/>
    <w:qFormat/>
    <w:rPr>
      <w:rFonts w:eastAsia="Times New Roman"/>
      <w:lang w:val="en-GB" w:eastAsia="en-US"/>
    </w:rPr>
  </w:style>
  <w:style w:type="paragraph" w:customStyle="1" w:styleId="B1">
    <w:name w:val="B1"/>
    <w:basedOn w:val="a5"/>
    <w:qFormat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2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1F7E3-89CE-4AC6-A235-73EEA71B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2762</Words>
  <Characters>15749</Characters>
  <Application>Microsoft Office Word</Application>
  <DocSecurity>0</DocSecurity>
  <Lines>131</Lines>
  <Paragraphs>36</Paragraphs>
  <ScaleCrop>false</ScaleCrop>
  <Company>ZTE Corporation</Company>
  <LinksUpToDate>false</LinksUpToDate>
  <CharactersWithSpaces>18475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128</cp:revision>
  <cp:lastPrinted>2002-04-23T01:10:00Z</cp:lastPrinted>
  <dcterms:created xsi:type="dcterms:W3CDTF">2022-10-06T13:14:00Z</dcterms:created>
  <dcterms:modified xsi:type="dcterms:W3CDTF">2023-11-03T09:01:00Z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